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BD28A" w14:textId="77777777" w:rsidR="00620BA5" w:rsidRDefault="00620BA5" w:rsidP="00620BA5">
      <w:pPr>
        <w:widowControl w:val="0"/>
        <w:spacing w:before="53" w:after="0" w:line="276" w:lineRule="auto"/>
        <w:ind w:right="1133"/>
        <w:jc w:val="center"/>
        <w:rPr>
          <w:rFonts w:ascii="Arial Rounded MT Bold" w:eastAsia="Calibri" w:hAnsi="Arial Rounded MT Bold" w:cs="Times New Roman"/>
          <w:b/>
          <w:color w:val="195443"/>
          <w:spacing w:val="-1"/>
          <w:sz w:val="36"/>
        </w:rPr>
      </w:pPr>
    </w:p>
    <w:p w14:paraId="5C28A46A" w14:textId="77777777" w:rsidR="00620BA5" w:rsidRDefault="00620BA5" w:rsidP="00620BA5">
      <w:pPr>
        <w:widowControl w:val="0"/>
        <w:spacing w:before="53" w:after="0" w:line="276" w:lineRule="auto"/>
        <w:ind w:right="1133"/>
        <w:jc w:val="center"/>
        <w:rPr>
          <w:rFonts w:ascii="Arial Rounded MT Bold" w:eastAsia="Calibri" w:hAnsi="Arial Rounded MT Bold" w:cs="Times New Roman"/>
          <w:b/>
          <w:color w:val="195443"/>
          <w:spacing w:val="-1"/>
          <w:sz w:val="36"/>
        </w:rPr>
      </w:pPr>
    </w:p>
    <w:p w14:paraId="1E385DC3" w14:textId="77777777" w:rsidR="00620BA5" w:rsidRDefault="00620BA5" w:rsidP="00620BA5">
      <w:pPr>
        <w:widowControl w:val="0"/>
        <w:spacing w:before="53" w:after="0" w:line="276" w:lineRule="auto"/>
        <w:ind w:right="1133"/>
        <w:jc w:val="center"/>
        <w:rPr>
          <w:rFonts w:ascii="Arial Rounded MT Bold" w:eastAsia="Calibri" w:hAnsi="Arial Rounded MT Bold" w:cs="Times New Roman"/>
          <w:b/>
          <w:color w:val="195443"/>
          <w:spacing w:val="-1"/>
          <w:sz w:val="36"/>
        </w:rPr>
      </w:pPr>
    </w:p>
    <w:p w14:paraId="05E59029" w14:textId="0D741ACC" w:rsidR="00620BA5" w:rsidRDefault="00620BA5" w:rsidP="00620BA5">
      <w:pPr>
        <w:widowControl w:val="0"/>
        <w:spacing w:before="53" w:after="0" w:line="276" w:lineRule="auto"/>
        <w:ind w:right="1133"/>
        <w:jc w:val="center"/>
        <w:rPr>
          <w:rFonts w:ascii="Arial Rounded MT Bold" w:eastAsia="Calibri" w:hAnsi="Arial Rounded MT Bold" w:cs="Times New Roman"/>
          <w:b/>
          <w:color w:val="195443"/>
          <w:spacing w:val="-3"/>
          <w:sz w:val="36"/>
        </w:rPr>
      </w:pPr>
    </w:p>
    <w:p w14:paraId="502B8EBC" w14:textId="77777777" w:rsidR="00620BA5" w:rsidRDefault="00620BA5" w:rsidP="00620BA5">
      <w:pPr>
        <w:widowControl w:val="0"/>
        <w:spacing w:before="53" w:after="0" w:line="276" w:lineRule="auto"/>
        <w:ind w:right="1133"/>
        <w:jc w:val="center"/>
        <w:rPr>
          <w:rFonts w:ascii="Arial Rounded MT Bold" w:eastAsia="Calibri" w:hAnsi="Arial Rounded MT Bold" w:cs="Times New Roman"/>
          <w:b/>
          <w:color w:val="195443"/>
          <w:spacing w:val="-3"/>
          <w:sz w:val="36"/>
        </w:rPr>
      </w:pPr>
    </w:p>
    <w:p w14:paraId="2BC35321" w14:textId="77777777" w:rsidR="00620BA5" w:rsidRDefault="00620BA5" w:rsidP="00620BA5">
      <w:pPr>
        <w:widowControl w:val="0"/>
        <w:spacing w:before="53" w:after="0" w:line="276" w:lineRule="auto"/>
        <w:ind w:right="1133"/>
        <w:jc w:val="center"/>
        <w:rPr>
          <w:rFonts w:ascii="Arial Rounded MT Bold" w:eastAsia="Calibri" w:hAnsi="Arial Rounded MT Bold" w:cs="Times New Roman"/>
          <w:b/>
          <w:color w:val="195443"/>
          <w:spacing w:val="-3"/>
          <w:sz w:val="36"/>
        </w:rPr>
      </w:pPr>
    </w:p>
    <w:p w14:paraId="7F58E87C" w14:textId="77777777" w:rsidR="00620BA5" w:rsidRDefault="00620BA5" w:rsidP="00620BA5">
      <w:pPr>
        <w:widowControl w:val="0"/>
        <w:spacing w:before="53" w:after="0" w:line="276" w:lineRule="auto"/>
        <w:ind w:right="1133"/>
        <w:jc w:val="center"/>
        <w:rPr>
          <w:rFonts w:ascii="Arial Rounded MT Bold" w:eastAsia="Calibri" w:hAnsi="Arial Rounded MT Bold" w:cs="Times New Roman"/>
          <w:b/>
          <w:color w:val="195443"/>
          <w:spacing w:val="-3"/>
          <w:sz w:val="36"/>
        </w:rPr>
      </w:pPr>
    </w:p>
    <w:p w14:paraId="1EF0B957" w14:textId="2908D946" w:rsidR="00620BA5" w:rsidRPr="00620BA5" w:rsidRDefault="00620BA5" w:rsidP="00E357EA">
      <w:pPr>
        <w:widowControl w:val="0"/>
        <w:spacing w:before="53" w:after="0" w:line="276" w:lineRule="auto"/>
        <w:ind w:left="708" w:right="1133"/>
        <w:jc w:val="center"/>
        <w:rPr>
          <w:rFonts w:ascii="Arial Rounded MT Bold" w:eastAsia="Calibri" w:hAnsi="Arial Rounded MT Bold" w:cs="Times New Roman"/>
          <w:b/>
          <w:color w:val="195443"/>
          <w:spacing w:val="-1"/>
          <w:sz w:val="36"/>
        </w:rPr>
      </w:pPr>
      <w:r>
        <w:rPr>
          <w:rFonts w:ascii="Arial Rounded MT Bold" w:eastAsia="Calibri" w:hAnsi="Arial Rounded MT Bold" w:cs="Times New Roman"/>
          <w:b/>
          <w:color w:val="195443"/>
          <w:spacing w:val="-3"/>
          <w:sz w:val="36"/>
        </w:rPr>
        <w:t>ESCUELA INTERNACIONAL DE DOCTORADO UNED</w:t>
      </w:r>
    </w:p>
    <w:p w14:paraId="3FE9E3CC" w14:textId="77777777" w:rsidR="00620BA5" w:rsidRDefault="00620BA5" w:rsidP="00620BA5">
      <w:pPr>
        <w:widowControl w:val="0"/>
        <w:spacing w:before="6" w:after="0" w:line="240" w:lineRule="auto"/>
        <w:rPr>
          <w:rFonts w:ascii="Arial Rounded MT Bold" w:eastAsia="Arial Rounded MT Bold" w:hAnsi="Arial Rounded MT Bold" w:cs="Arial Rounded MT Bold"/>
          <w:sz w:val="29"/>
          <w:szCs w:val="29"/>
        </w:rPr>
      </w:pPr>
    </w:p>
    <w:p w14:paraId="37887502" w14:textId="77777777" w:rsidR="00620BA5" w:rsidRDefault="00620BA5" w:rsidP="00620BA5">
      <w:pPr>
        <w:widowControl w:val="0"/>
        <w:spacing w:before="6" w:after="0" w:line="240" w:lineRule="auto"/>
        <w:rPr>
          <w:rFonts w:ascii="Arial Rounded MT Bold" w:eastAsia="Arial Rounded MT Bold" w:hAnsi="Arial Rounded MT Bold" w:cs="Arial Rounded MT Bold"/>
          <w:sz w:val="29"/>
          <w:szCs w:val="29"/>
        </w:rPr>
      </w:pPr>
    </w:p>
    <w:p w14:paraId="08FD9F54" w14:textId="77777777" w:rsidR="00620BA5" w:rsidRDefault="00620BA5" w:rsidP="00620BA5">
      <w:pPr>
        <w:widowControl w:val="0"/>
        <w:spacing w:before="6" w:after="0" w:line="240" w:lineRule="auto"/>
        <w:rPr>
          <w:rFonts w:ascii="Arial Rounded MT Bold" w:eastAsia="Arial Rounded MT Bold" w:hAnsi="Arial Rounded MT Bold" w:cs="Arial Rounded MT Bold"/>
          <w:sz w:val="29"/>
          <w:szCs w:val="29"/>
        </w:rPr>
      </w:pPr>
    </w:p>
    <w:p w14:paraId="04D60594" w14:textId="77777777" w:rsidR="00620BA5" w:rsidRDefault="00620BA5" w:rsidP="00620BA5">
      <w:pPr>
        <w:widowControl w:val="0"/>
        <w:spacing w:before="6" w:after="0" w:line="240" w:lineRule="auto"/>
        <w:rPr>
          <w:rFonts w:ascii="Arial Rounded MT Bold" w:eastAsia="Arial Rounded MT Bold" w:hAnsi="Arial Rounded MT Bold" w:cs="Arial Rounded MT Bold"/>
          <w:sz w:val="29"/>
          <w:szCs w:val="29"/>
        </w:rPr>
      </w:pPr>
    </w:p>
    <w:p w14:paraId="21A0AAC0" w14:textId="77777777" w:rsidR="00620BA5" w:rsidRPr="00620BA5" w:rsidRDefault="00620BA5" w:rsidP="00620BA5">
      <w:pPr>
        <w:widowControl w:val="0"/>
        <w:spacing w:before="6" w:after="0" w:line="240" w:lineRule="auto"/>
        <w:rPr>
          <w:rFonts w:ascii="Arial Rounded MT Bold" w:eastAsia="Arial Rounded MT Bold" w:hAnsi="Arial Rounded MT Bold" w:cs="Arial Rounded MT Bold"/>
          <w:sz w:val="29"/>
          <w:szCs w:val="29"/>
        </w:rPr>
      </w:pPr>
    </w:p>
    <w:p w14:paraId="56475C6B" w14:textId="5D73AE75" w:rsidR="00620BA5" w:rsidRDefault="00620BA5" w:rsidP="00620BA5">
      <w:pPr>
        <w:widowControl w:val="0"/>
        <w:tabs>
          <w:tab w:val="left" w:pos="566"/>
          <w:tab w:val="left" w:pos="668"/>
        </w:tabs>
        <w:spacing w:after="0" w:line="240" w:lineRule="auto"/>
        <w:ind w:right="394"/>
        <w:jc w:val="center"/>
        <w:rPr>
          <w:rFonts w:ascii="Arial" w:hAnsi="Arial" w:cs="Arial"/>
          <w:b/>
          <w:bCs/>
          <w:color w:val="125444"/>
        </w:rPr>
      </w:pPr>
      <w:r>
        <w:rPr>
          <w:rFonts w:ascii="Arial Black" w:eastAsia="Calibri" w:hAnsi="Arial Black" w:cs="Times New Roman"/>
          <w:b/>
          <w:color w:val="805476"/>
          <w:spacing w:val="-1"/>
          <w:sz w:val="28"/>
        </w:rPr>
        <w:t>CONVOCATORIA DE</w:t>
      </w:r>
      <w:r w:rsidRPr="00620BA5">
        <w:rPr>
          <w:rFonts w:ascii="Arial Black" w:eastAsia="Calibri" w:hAnsi="Arial Black" w:cs="Times New Roman"/>
          <w:b/>
          <w:color w:val="805476"/>
          <w:spacing w:val="-1"/>
          <w:sz w:val="28"/>
        </w:rPr>
        <w:t xml:space="preserve"> AYUDAS DE MOVILIDAD INTERNACIONAL DEL BANCO SANTANDER PARA DOCTORANDOS MATRICULADOS EN LA ESCUELA INTERNACIONAL DE DOCTORADO DE LA UNED</w:t>
      </w:r>
    </w:p>
    <w:p w14:paraId="0AB15755" w14:textId="77777777" w:rsidR="00620BA5" w:rsidRDefault="00620BA5" w:rsidP="000E620C">
      <w:pPr>
        <w:autoSpaceDE w:val="0"/>
        <w:autoSpaceDN w:val="0"/>
        <w:adjustRightInd w:val="0"/>
        <w:spacing w:after="0" w:line="240" w:lineRule="auto"/>
        <w:rPr>
          <w:rFonts w:ascii="Arial" w:hAnsi="Arial" w:cs="Arial"/>
          <w:b/>
          <w:bCs/>
          <w:color w:val="125444"/>
        </w:rPr>
      </w:pPr>
    </w:p>
    <w:p w14:paraId="22FF2CDD" w14:textId="77777777" w:rsidR="00620BA5" w:rsidRDefault="00620BA5" w:rsidP="000E620C">
      <w:pPr>
        <w:autoSpaceDE w:val="0"/>
        <w:autoSpaceDN w:val="0"/>
        <w:adjustRightInd w:val="0"/>
        <w:spacing w:after="0" w:line="240" w:lineRule="auto"/>
        <w:rPr>
          <w:rFonts w:ascii="Arial" w:hAnsi="Arial" w:cs="Arial"/>
          <w:b/>
          <w:bCs/>
          <w:color w:val="125444"/>
        </w:rPr>
      </w:pPr>
    </w:p>
    <w:p w14:paraId="3268E930" w14:textId="77777777" w:rsidR="00620BA5" w:rsidRDefault="00620BA5" w:rsidP="000E620C">
      <w:pPr>
        <w:autoSpaceDE w:val="0"/>
        <w:autoSpaceDN w:val="0"/>
        <w:adjustRightInd w:val="0"/>
        <w:spacing w:after="0" w:line="240" w:lineRule="auto"/>
        <w:rPr>
          <w:rFonts w:ascii="Arial" w:hAnsi="Arial" w:cs="Arial"/>
          <w:b/>
          <w:bCs/>
          <w:color w:val="125444"/>
        </w:rPr>
      </w:pPr>
    </w:p>
    <w:p w14:paraId="7DC6942D" w14:textId="77777777" w:rsidR="00620BA5" w:rsidRDefault="00620BA5" w:rsidP="000E620C">
      <w:pPr>
        <w:autoSpaceDE w:val="0"/>
        <w:autoSpaceDN w:val="0"/>
        <w:adjustRightInd w:val="0"/>
        <w:spacing w:after="0" w:line="240" w:lineRule="auto"/>
        <w:rPr>
          <w:rFonts w:ascii="Arial" w:hAnsi="Arial" w:cs="Arial"/>
          <w:b/>
          <w:bCs/>
          <w:color w:val="125444"/>
        </w:rPr>
      </w:pPr>
    </w:p>
    <w:p w14:paraId="462F75F6" w14:textId="77777777" w:rsidR="00620BA5" w:rsidRDefault="00620BA5" w:rsidP="000E620C">
      <w:pPr>
        <w:autoSpaceDE w:val="0"/>
        <w:autoSpaceDN w:val="0"/>
        <w:adjustRightInd w:val="0"/>
        <w:spacing w:after="0" w:line="240" w:lineRule="auto"/>
        <w:rPr>
          <w:rFonts w:ascii="Arial" w:hAnsi="Arial" w:cs="Arial"/>
          <w:b/>
          <w:bCs/>
          <w:color w:val="125444"/>
        </w:rPr>
      </w:pPr>
    </w:p>
    <w:p w14:paraId="25CD42B3" w14:textId="77777777" w:rsidR="00620BA5" w:rsidRDefault="00620BA5" w:rsidP="000E620C">
      <w:pPr>
        <w:autoSpaceDE w:val="0"/>
        <w:autoSpaceDN w:val="0"/>
        <w:adjustRightInd w:val="0"/>
        <w:spacing w:after="0" w:line="240" w:lineRule="auto"/>
        <w:rPr>
          <w:rFonts w:ascii="Arial" w:hAnsi="Arial" w:cs="Arial"/>
          <w:b/>
          <w:bCs/>
          <w:color w:val="125444"/>
        </w:rPr>
      </w:pPr>
    </w:p>
    <w:p w14:paraId="4E8488D2" w14:textId="77777777" w:rsidR="00620BA5" w:rsidRDefault="00620BA5" w:rsidP="000E620C">
      <w:pPr>
        <w:autoSpaceDE w:val="0"/>
        <w:autoSpaceDN w:val="0"/>
        <w:adjustRightInd w:val="0"/>
        <w:spacing w:after="0" w:line="240" w:lineRule="auto"/>
        <w:rPr>
          <w:rFonts w:ascii="Arial" w:hAnsi="Arial" w:cs="Arial"/>
          <w:b/>
          <w:bCs/>
          <w:color w:val="125444"/>
        </w:rPr>
      </w:pPr>
    </w:p>
    <w:p w14:paraId="4D81B82E" w14:textId="77777777" w:rsidR="00620BA5" w:rsidRDefault="00620BA5" w:rsidP="000E620C">
      <w:pPr>
        <w:autoSpaceDE w:val="0"/>
        <w:autoSpaceDN w:val="0"/>
        <w:adjustRightInd w:val="0"/>
        <w:spacing w:after="0" w:line="240" w:lineRule="auto"/>
        <w:rPr>
          <w:rFonts w:ascii="Arial" w:hAnsi="Arial" w:cs="Arial"/>
          <w:b/>
          <w:bCs/>
          <w:color w:val="125444"/>
        </w:rPr>
      </w:pPr>
    </w:p>
    <w:p w14:paraId="04839907" w14:textId="77777777" w:rsidR="00620BA5" w:rsidRDefault="00620BA5" w:rsidP="000E620C">
      <w:pPr>
        <w:autoSpaceDE w:val="0"/>
        <w:autoSpaceDN w:val="0"/>
        <w:adjustRightInd w:val="0"/>
        <w:spacing w:after="0" w:line="240" w:lineRule="auto"/>
        <w:rPr>
          <w:rFonts w:ascii="Arial" w:hAnsi="Arial" w:cs="Arial"/>
          <w:b/>
          <w:bCs/>
          <w:color w:val="125444"/>
        </w:rPr>
      </w:pPr>
    </w:p>
    <w:p w14:paraId="47924CA0" w14:textId="77777777" w:rsidR="00620BA5" w:rsidRDefault="00620BA5" w:rsidP="000E620C">
      <w:pPr>
        <w:autoSpaceDE w:val="0"/>
        <w:autoSpaceDN w:val="0"/>
        <w:adjustRightInd w:val="0"/>
        <w:spacing w:after="0" w:line="240" w:lineRule="auto"/>
        <w:rPr>
          <w:rFonts w:ascii="Arial" w:hAnsi="Arial" w:cs="Arial"/>
          <w:b/>
          <w:bCs/>
          <w:color w:val="125444"/>
        </w:rPr>
      </w:pPr>
    </w:p>
    <w:p w14:paraId="529280F9" w14:textId="77777777" w:rsidR="00620BA5" w:rsidRDefault="00620BA5" w:rsidP="000E620C">
      <w:pPr>
        <w:autoSpaceDE w:val="0"/>
        <w:autoSpaceDN w:val="0"/>
        <w:adjustRightInd w:val="0"/>
        <w:spacing w:after="0" w:line="240" w:lineRule="auto"/>
        <w:rPr>
          <w:rFonts w:ascii="Arial" w:hAnsi="Arial" w:cs="Arial"/>
          <w:b/>
          <w:bCs/>
          <w:color w:val="125444"/>
        </w:rPr>
      </w:pPr>
    </w:p>
    <w:p w14:paraId="596AAB0B" w14:textId="77777777" w:rsidR="00620BA5" w:rsidRDefault="00620BA5" w:rsidP="000E620C">
      <w:pPr>
        <w:autoSpaceDE w:val="0"/>
        <w:autoSpaceDN w:val="0"/>
        <w:adjustRightInd w:val="0"/>
        <w:spacing w:after="0" w:line="240" w:lineRule="auto"/>
        <w:rPr>
          <w:rFonts w:ascii="Arial" w:hAnsi="Arial" w:cs="Arial"/>
          <w:b/>
          <w:bCs/>
          <w:color w:val="125444"/>
        </w:rPr>
      </w:pPr>
    </w:p>
    <w:p w14:paraId="6C30B5FC" w14:textId="77777777" w:rsidR="00620BA5" w:rsidRDefault="00620BA5" w:rsidP="000E620C">
      <w:pPr>
        <w:autoSpaceDE w:val="0"/>
        <w:autoSpaceDN w:val="0"/>
        <w:adjustRightInd w:val="0"/>
        <w:spacing w:after="0" w:line="240" w:lineRule="auto"/>
        <w:rPr>
          <w:rFonts w:ascii="Arial" w:hAnsi="Arial" w:cs="Arial"/>
          <w:b/>
          <w:bCs/>
          <w:color w:val="125444"/>
        </w:rPr>
      </w:pPr>
    </w:p>
    <w:p w14:paraId="23C28174" w14:textId="77777777" w:rsidR="00620BA5" w:rsidRDefault="00620BA5" w:rsidP="000E620C">
      <w:pPr>
        <w:autoSpaceDE w:val="0"/>
        <w:autoSpaceDN w:val="0"/>
        <w:adjustRightInd w:val="0"/>
        <w:spacing w:after="0" w:line="240" w:lineRule="auto"/>
        <w:rPr>
          <w:rFonts w:ascii="Arial" w:hAnsi="Arial" w:cs="Arial"/>
          <w:b/>
          <w:bCs/>
          <w:color w:val="125444"/>
        </w:rPr>
      </w:pPr>
    </w:p>
    <w:p w14:paraId="77ED112F" w14:textId="77777777" w:rsidR="00620BA5" w:rsidRDefault="00620BA5" w:rsidP="000E620C">
      <w:pPr>
        <w:autoSpaceDE w:val="0"/>
        <w:autoSpaceDN w:val="0"/>
        <w:adjustRightInd w:val="0"/>
        <w:spacing w:after="0" w:line="240" w:lineRule="auto"/>
        <w:rPr>
          <w:rFonts w:ascii="Arial" w:hAnsi="Arial" w:cs="Arial"/>
          <w:b/>
          <w:bCs/>
          <w:color w:val="125444"/>
        </w:rPr>
      </w:pPr>
    </w:p>
    <w:p w14:paraId="5CB9344E" w14:textId="77777777" w:rsidR="00620BA5" w:rsidRDefault="00620BA5" w:rsidP="000E620C">
      <w:pPr>
        <w:autoSpaceDE w:val="0"/>
        <w:autoSpaceDN w:val="0"/>
        <w:adjustRightInd w:val="0"/>
        <w:spacing w:after="0" w:line="240" w:lineRule="auto"/>
        <w:rPr>
          <w:rFonts w:ascii="Arial" w:hAnsi="Arial" w:cs="Arial"/>
          <w:b/>
          <w:bCs/>
          <w:color w:val="125444"/>
        </w:rPr>
      </w:pPr>
    </w:p>
    <w:p w14:paraId="48187478" w14:textId="77777777" w:rsidR="00620BA5" w:rsidRDefault="00620BA5" w:rsidP="000E620C">
      <w:pPr>
        <w:autoSpaceDE w:val="0"/>
        <w:autoSpaceDN w:val="0"/>
        <w:adjustRightInd w:val="0"/>
        <w:spacing w:after="0" w:line="240" w:lineRule="auto"/>
        <w:rPr>
          <w:rFonts w:ascii="Arial" w:hAnsi="Arial" w:cs="Arial"/>
          <w:b/>
          <w:bCs/>
          <w:color w:val="125444"/>
        </w:rPr>
      </w:pPr>
    </w:p>
    <w:p w14:paraId="6D38FB27" w14:textId="77777777" w:rsidR="00620BA5" w:rsidRDefault="00620BA5" w:rsidP="000E620C">
      <w:pPr>
        <w:autoSpaceDE w:val="0"/>
        <w:autoSpaceDN w:val="0"/>
        <w:adjustRightInd w:val="0"/>
        <w:spacing w:after="0" w:line="240" w:lineRule="auto"/>
        <w:rPr>
          <w:rFonts w:ascii="Arial" w:hAnsi="Arial" w:cs="Arial"/>
          <w:b/>
          <w:bCs/>
          <w:color w:val="125444"/>
        </w:rPr>
      </w:pPr>
    </w:p>
    <w:p w14:paraId="506FFEEA" w14:textId="77777777" w:rsidR="00620BA5" w:rsidRDefault="00620BA5" w:rsidP="000E620C">
      <w:pPr>
        <w:autoSpaceDE w:val="0"/>
        <w:autoSpaceDN w:val="0"/>
        <w:adjustRightInd w:val="0"/>
        <w:spacing w:after="0" w:line="240" w:lineRule="auto"/>
        <w:rPr>
          <w:rFonts w:ascii="Arial" w:hAnsi="Arial" w:cs="Arial"/>
          <w:b/>
          <w:bCs/>
          <w:color w:val="125444"/>
        </w:rPr>
      </w:pPr>
    </w:p>
    <w:p w14:paraId="7371C0DA" w14:textId="77777777" w:rsidR="00620BA5" w:rsidRDefault="00620BA5" w:rsidP="000E620C">
      <w:pPr>
        <w:autoSpaceDE w:val="0"/>
        <w:autoSpaceDN w:val="0"/>
        <w:adjustRightInd w:val="0"/>
        <w:spacing w:after="0" w:line="240" w:lineRule="auto"/>
        <w:rPr>
          <w:rFonts w:ascii="Arial" w:hAnsi="Arial" w:cs="Arial"/>
          <w:b/>
          <w:bCs/>
          <w:color w:val="125444"/>
        </w:rPr>
      </w:pPr>
    </w:p>
    <w:p w14:paraId="0E012E1D" w14:textId="77777777" w:rsidR="000E620C" w:rsidRPr="001C6866" w:rsidRDefault="000E620C" w:rsidP="000E620C">
      <w:pPr>
        <w:autoSpaceDE w:val="0"/>
        <w:autoSpaceDN w:val="0"/>
        <w:adjustRightInd w:val="0"/>
        <w:spacing w:after="0" w:line="240" w:lineRule="auto"/>
        <w:rPr>
          <w:rFonts w:ascii="Arial" w:hAnsi="Arial" w:cs="Arial"/>
          <w:b/>
          <w:bCs/>
          <w:color w:val="125444"/>
        </w:rPr>
      </w:pPr>
    </w:p>
    <w:p w14:paraId="14CD6D8B" w14:textId="77777777" w:rsidR="00155B6F" w:rsidRDefault="00155B6F" w:rsidP="000E620C">
      <w:pPr>
        <w:autoSpaceDE w:val="0"/>
        <w:autoSpaceDN w:val="0"/>
        <w:adjustRightInd w:val="0"/>
        <w:spacing w:after="0" w:line="240" w:lineRule="auto"/>
        <w:jc w:val="both"/>
        <w:rPr>
          <w:rFonts w:ascii="Arial" w:hAnsi="Arial" w:cs="Arial"/>
          <w:color w:val="7A5778"/>
        </w:rPr>
      </w:pPr>
    </w:p>
    <w:p w14:paraId="443BCA76" w14:textId="77777777" w:rsidR="00155B6F" w:rsidRDefault="00155B6F" w:rsidP="000E620C">
      <w:pPr>
        <w:autoSpaceDE w:val="0"/>
        <w:autoSpaceDN w:val="0"/>
        <w:adjustRightInd w:val="0"/>
        <w:spacing w:after="0" w:line="240" w:lineRule="auto"/>
        <w:jc w:val="both"/>
        <w:rPr>
          <w:rFonts w:ascii="Arial" w:hAnsi="Arial" w:cs="Arial"/>
          <w:color w:val="7A5778"/>
        </w:rPr>
      </w:pPr>
    </w:p>
    <w:p w14:paraId="6C68BD91" w14:textId="77777777" w:rsidR="00155B6F" w:rsidRDefault="00155B6F" w:rsidP="000E620C">
      <w:pPr>
        <w:autoSpaceDE w:val="0"/>
        <w:autoSpaceDN w:val="0"/>
        <w:adjustRightInd w:val="0"/>
        <w:spacing w:after="0" w:line="240" w:lineRule="auto"/>
        <w:jc w:val="both"/>
        <w:rPr>
          <w:rFonts w:ascii="Arial" w:hAnsi="Arial" w:cs="Arial"/>
          <w:color w:val="7A5778"/>
        </w:rPr>
      </w:pPr>
    </w:p>
    <w:p w14:paraId="2D2D4FE4" w14:textId="77777777" w:rsidR="00217FC3" w:rsidRDefault="00217FC3" w:rsidP="000E620C">
      <w:pPr>
        <w:autoSpaceDE w:val="0"/>
        <w:autoSpaceDN w:val="0"/>
        <w:adjustRightInd w:val="0"/>
        <w:spacing w:after="0" w:line="240" w:lineRule="auto"/>
        <w:jc w:val="both"/>
        <w:rPr>
          <w:rFonts w:ascii="Arial" w:hAnsi="Arial" w:cs="Arial"/>
          <w:color w:val="7A5778"/>
        </w:rPr>
      </w:pPr>
    </w:p>
    <w:p w14:paraId="4EB106B9" w14:textId="77777777" w:rsidR="00217FC3" w:rsidRDefault="00217FC3" w:rsidP="000E620C">
      <w:pPr>
        <w:autoSpaceDE w:val="0"/>
        <w:autoSpaceDN w:val="0"/>
        <w:adjustRightInd w:val="0"/>
        <w:spacing w:after="0" w:line="240" w:lineRule="auto"/>
        <w:jc w:val="both"/>
        <w:rPr>
          <w:rFonts w:ascii="Arial" w:hAnsi="Arial" w:cs="Arial"/>
          <w:color w:val="7A5778"/>
        </w:rPr>
      </w:pPr>
    </w:p>
    <w:p w14:paraId="4B61342A" w14:textId="5550A9B2" w:rsidR="000E620C" w:rsidRPr="001C6866" w:rsidRDefault="000E620C" w:rsidP="000E620C">
      <w:pPr>
        <w:autoSpaceDE w:val="0"/>
        <w:autoSpaceDN w:val="0"/>
        <w:adjustRightInd w:val="0"/>
        <w:spacing w:after="0" w:line="240" w:lineRule="auto"/>
        <w:jc w:val="both"/>
        <w:rPr>
          <w:rFonts w:ascii="Arial" w:hAnsi="Arial" w:cs="Arial"/>
          <w:color w:val="7A5778"/>
        </w:rPr>
      </w:pPr>
      <w:r w:rsidRPr="001C6866">
        <w:rPr>
          <w:rFonts w:ascii="Arial" w:hAnsi="Arial" w:cs="Arial"/>
          <w:color w:val="7A5778"/>
        </w:rPr>
        <w:t xml:space="preserve">Resolución del </w:t>
      </w:r>
      <w:r w:rsidR="00155B6F">
        <w:rPr>
          <w:rFonts w:ascii="Arial" w:hAnsi="Arial" w:cs="Arial"/>
          <w:color w:val="7A5778"/>
        </w:rPr>
        <w:t>r</w:t>
      </w:r>
      <w:r w:rsidRPr="001C6866">
        <w:rPr>
          <w:rFonts w:ascii="Arial" w:hAnsi="Arial" w:cs="Arial"/>
          <w:color w:val="7A5778"/>
        </w:rPr>
        <w:t xml:space="preserve">ector de la UNED, </w:t>
      </w:r>
      <w:r w:rsidRPr="00620BA5">
        <w:rPr>
          <w:rFonts w:ascii="Arial" w:hAnsi="Arial" w:cs="Arial"/>
          <w:color w:val="7A5778"/>
        </w:rPr>
        <w:t xml:space="preserve">de </w:t>
      </w:r>
      <w:r w:rsidR="008C5358">
        <w:rPr>
          <w:rFonts w:ascii="Arial" w:hAnsi="Arial" w:cs="Arial"/>
          <w:color w:val="7A5778"/>
        </w:rPr>
        <w:t>14 de abril de 2021</w:t>
      </w:r>
      <w:r w:rsidRPr="001C6866">
        <w:rPr>
          <w:rFonts w:ascii="Arial" w:hAnsi="Arial" w:cs="Arial"/>
          <w:color w:val="7A5778"/>
        </w:rPr>
        <w:t xml:space="preserve"> por la que se convocan Ayudas de Movilidad Internacional del Banco Santander para doctorandos matriculados en la Escuela Internacional de Doctorado de la UNED</w:t>
      </w:r>
    </w:p>
    <w:p w14:paraId="6B1B165B" w14:textId="77777777" w:rsidR="000E620C" w:rsidRPr="001C6866" w:rsidRDefault="000E620C" w:rsidP="000E620C">
      <w:pPr>
        <w:autoSpaceDE w:val="0"/>
        <w:autoSpaceDN w:val="0"/>
        <w:adjustRightInd w:val="0"/>
        <w:spacing w:after="0" w:line="240" w:lineRule="auto"/>
        <w:jc w:val="both"/>
        <w:rPr>
          <w:rFonts w:ascii="Arial" w:hAnsi="Arial" w:cs="Arial"/>
          <w:color w:val="7A5778"/>
        </w:rPr>
      </w:pPr>
    </w:p>
    <w:p w14:paraId="691C5D39" w14:textId="77777777" w:rsidR="000E620C" w:rsidRPr="001C6866" w:rsidRDefault="000E620C" w:rsidP="000E620C">
      <w:pPr>
        <w:autoSpaceDE w:val="0"/>
        <w:autoSpaceDN w:val="0"/>
        <w:adjustRightInd w:val="0"/>
        <w:spacing w:after="0" w:line="240" w:lineRule="auto"/>
        <w:jc w:val="both"/>
        <w:rPr>
          <w:rFonts w:ascii="Arial" w:hAnsi="Arial" w:cs="Arial"/>
          <w:color w:val="000000"/>
        </w:rPr>
      </w:pPr>
    </w:p>
    <w:p w14:paraId="003144DA" w14:textId="07C62000" w:rsidR="00D67511" w:rsidRDefault="00D67511" w:rsidP="000E620C">
      <w:pPr>
        <w:autoSpaceDE w:val="0"/>
        <w:autoSpaceDN w:val="0"/>
        <w:adjustRightInd w:val="0"/>
        <w:spacing w:after="0" w:line="240" w:lineRule="auto"/>
        <w:jc w:val="both"/>
        <w:rPr>
          <w:rFonts w:ascii="Arial" w:hAnsi="Arial" w:cs="Arial"/>
          <w:b/>
          <w:bCs/>
          <w:color w:val="000000"/>
        </w:rPr>
      </w:pPr>
      <w:r w:rsidRPr="001C6866">
        <w:rPr>
          <w:rFonts w:ascii="Arial" w:hAnsi="Arial" w:cs="Arial"/>
          <w:b/>
          <w:bCs/>
          <w:color w:val="000000"/>
        </w:rPr>
        <w:t>INTRODUCCIÓN</w:t>
      </w:r>
    </w:p>
    <w:p w14:paraId="56C651E7" w14:textId="77777777" w:rsidR="00155B6F" w:rsidRPr="001C6866" w:rsidRDefault="00155B6F" w:rsidP="000E620C">
      <w:pPr>
        <w:autoSpaceDE w:val="0"/>
        <w:autoSpaceDN w:val="0"/>
        <w:adjustRightInd w:val="0"/>
        <w:spacing w:after="0" w:line="240" w:lineRule="auto"/>
        <w:jc w:val="both"/>
        <w:rPr>
          <w:rFonts w:ascii="Arial" w:hAnsi="Arial" w:cs="Arial"/>
          <w:b/>
          <w:bCs/>
          <w:color w:val="000000"/>
        </w:rPr>
      </w:pPr>
    </w:p>
    <w:p w14:paraId="7D2B1D4F" w14:textId="77777777" w:rsidR="00D67511" w:rsidRPr="001C6866" w:rsidRDefault="00D67511" w:rsidP="00D67511">
      <w:pPr>
        <w:jc w:val="both"/>
        <w:rPr>
          <w:rFonts w:ascii="Arial" w:hAnsi="Arial" w:cs="Arial"/>
        </w:rPr>
      </w:pPr>
      <w:r w:rsidRPr="001C6866">
        <w:rPr>
          <w:rFonts w:ascii="Arial" w:hAnsi="Arial" w:cs="Arial"/>
        </w:rPr>
        <w:t xml:space="preserve">En el marco de las orientaciones, propuestas y conclusiones, contenidas en la “Declaración de Salamanca 2018”, resultante del IV Encuentro Internacional de Rectores de Universia, celebrado en Salamanca en mayo de 2018, la UNED y el Banco Santander, S.A., desean dar continuidad al marco de colaboración general establecido unificando los Convenios Específicos en un nuevo Convenio General firmado el pasado 23 de septiembre de 2019. </w:t>
      </w:r>
    </w:p>
    <w:p w14:paraId="5ED1FCC8" w14:textId="1F9E979C" w:rsidR="00D67511" w:rsidRPr="001C6866" w:rsidRDefault="00D67511" w:rsidP="00D67511">
      <w:pPr>
        <w:jc w:val="both"/>
        <w:rPr>
          <w:rFonts w:ascii="Arial" w:hAnsi="Arial" w:cs="Arial"/>
        </w:rPr>
      </w:pPr>
      <w:r w:rsidRPr="001C6866">
        <w:rPr>
          <w:rFonts w:ascii="Arial" w:hAnsi="Arial" w:cs="Arial"/>
        </w:rPr>
        <w:t xml:space="preserve">En este convenio se cita que la </w:t>
      </w:r>
      <w:r w:rsidR="005A6ECE">
        <w:rPr>
          <w:rFonts w:ascii="Arial" w:hAnsi="Arial" w:cs="Arial"/>
        </w:rPr>
        <w:t>u</w:t>
      </w:r>
      <w:r w:rsidRPr="001C6866">
        <w:rPr>
          <w:rFonts w:ascii="Arial" w:hAnsi="Arial" w:cs="Arial"/>
        </w:rPr>
        <w:t xml:space="preserve">niversidad tiene como principal objetivo la prestación del servicio público de la </w:t>
      </w:r>
      <w:r w:rsidR="005A6ECE">
        <w:rPr>
          <w:rFonts w:ascii="Arial" w:hAnsi="Arial" w:cs="Arial"/>
        </w:rPr>
        <w:t>E</w:t>
      </w:r>
      <w:r w:rsidRPr="001C6866">
        <w:rPr>
          <w:rFonts w:ascii="Arial" w:hAnsi="Arial" w:cs="Arial"/>
        </w:rPr>
        <w:t xml:space="preserve">ducación </w:t>
      </w:r>
      <w:r w:rsidR="005A6ECE">
        <w:rPr>
          <w:rFonts w:ascii="Arial" w:hAnsi="Arial" w:cs="Arial"/>
        </w:rPr>
        <w:t>S</w:t>
      </w:r>
      <w:r w:rsidRPr="001C6866">
        <w:rPr>
          <w:rFonts w:ascii="Arial" w:hAnsi="Arial" w:cs="Arial"/>
        </w:rPr>
        <w:t>uperior a través de la docencia, la investigación y la extensión de la mejor cultura de nuestro tiempo</w:t>
      </w:r>
      <w:r w:rsidR="005A6ECE">
        <w:rPr>
          <w:rFonts w:ascii="Arial" w:hAnsi="Arial" w:cs="Arial"/>
        </w:rPr>
        <w:t>;</w:t>
      </w:r>
      <w:r w:rsidRPr="001C6866">
        <w:rPr>
          <w:rFonts w:ascii="Arial" w:hAnsi="Arial" w:cs="Arial"/>
        </w:rPr>
        <w:t xml:space="preserve"> teniendo todo ello como prioridad a la comunidad universitaria. Y que el Banco Santander ha hecho del apoyo a la </w:t>
      </w:r>
      <w:r w:rsidR="005A6ECE">
        <w:rPr>
          <w:rFonts w:ascii="Arial" w:hAnsi="Arial" w:cs="Arial"/>
        </w:rPr>
        <w:t>E</w:t>
      </w:r>
      <w:r w:rsidRPr="001C6866">
        <w:rPr>
          <w:rFonts w:ascii="Arial" w:hAnsi="Arial" w:cs="Arial"/>
        </w:rPr>
        <w:t xml:space="preserve">ducación </w:t>
      </w:r>
      <w:r w:rsidR="005A6ECE">
        <w:rPr>
          <w:rFonts w:ascii="Arial" w:hAnsi="Arial" w:cs="Arial"/>
        </w:rPr>
        <w:t>S</w:t>
      </w:r>
      <w:r w:rsidRPr="001C6866">
        <w:rPr>
          <w:rFonts w:ascii="Arial" w:hAnsi="Arial" w:cs="Arial"/>
        </w:rPr>
        <w:t>uperior el eje de su Responsabilidad Social Corporativa en todos los países en los que está presente, siendo su compromiso con la universidad una de sus señas de identidad. En este sentido</w:t>
      </w:r>
      <w:r w:rsidR="005A6ECE">
        <w:rPr>
          <w:rFonts w:ascii="Arial" w:hAnsi="Arial" w:cs="Arial"/>
        </w:rPr>
        <w:t>,</w:t>
      </w:r>
      <w:r w:rsidRPr="001C6866">
        <w:rPr>
          <w:rFonts w:ascii="Arial" w:hAnsi="Arial" w:cs="Arial"/>
        </w:rPr>
        <w:t xml:space="preserve"> se encuentra comprometido y desea colaborar en el desarrollo de proyectos, y en las mejoras que llevan a cabo las Instituciones de </w:t>
      </w:r>
      <w:r w:rsidR="005A6ECE">
        <w:rPr>
          <w:rFonts w:ascii="Arial" w:hAnsi="Arial" w:cs="Arial"/>
        </w:rPr>
        <w:t>E</w:t>
      </w:r>
      <w:r w:rsidRPr="001C6866">
        <w:rPr>
          <w:rFonts w:ascii="Arial" w:hAnsi="Arial" w:cs="Arial"/>
        </w:rPr>
        <w:t xml:space="preserve">ducación </w:t>
      </w:r>
      <w:r w:rsidR="005A6ECE">
        <w:rPr>
          <w:rFonts w:ascii="Arial" w:hAnsi="Arial" w:cs="Arial"/>
        </w:rPr>
        <w:t>S</w:t>
      </w:r>
      <w:r w:rsidRPr="001C6866">
        <w:rPr>
          <w:rFonts w:ascii="Arial" w:hAnsi="Arial" w:cs="Arial"/>
        </w:rPr>
        <w:t>uperior e investigadoras para ampliar, renovar y modernizar los sistemas de enseñanza superior, así como en la puesta en valor de su dimensión emprendedora en beneficio todo ello del estudiante y</w:t>
      </w:r>
      <w:r w:rsidR="005A6ECE">
        <w:rPr>
          <w:rFonts w:ascii="Arial" w:hAnsi="Arial" w:cs="Arial"/>
        </w:rPr>
        <w:t>,</w:t>
      </w:r>
      <w:r w:rsidRPr="001C6866">
        <w:rPr>
          <w:rFonts w:ascii="Arial" w:hAnsi="Arial" w:cs="Arial"/>
        </w:rPr>
        <w:t xml:space="preserve"> en definitiva, del avance de la sociedad como última receptora de dichos beneficios, a través de la integración de los universitarios en sus estructuras</w:t>
      </w:r>
      <w:r w:rsidR="009C5163" w:rsidRPr="001C6866">
        <w:rPr>
          <w:rFonts w:ascii="Arial" w:hAnsi="Arial" w:cs="Arial"/>
        </w:rPr>
        <w:t>.</w:t>
      </w:r>
    </w:p>
    <w:p w14:paraId="528B8265" w14:textId="222B0C12" w:rsidR="00D67511" w:rsidRPr="001C6866" w:rsidRDefault="00D67511" w:rsidP="00D67511">
      <w:pPr>
        <w:jc w:val="both"/>
        <w:rPr>
          <w:rFonts w:ascii="Arial" w:hAnsi="Arial" w:cs="Arial"/>
        </w:rPr>
      </w:pPr>
      <w:r w:rsidRPr="001C6866">
        <w:rPr>
          <w:rFonts w:ascii="Arial" w:hAnsi="Arial" w:cs="Arial"/>
        </w:rPr>
        <w:t xml:space="preserve">A fin de llevar a efecto este convenio de colaboración, se </w:t>
      </w:r>
      <w:r w:rsidR="00254292">
        <w:rPr>
          <w:rFonts w:ascii="Arial" w:hAnsi="Arial" w:cs="Arial"/>
        </w:rPr>
        <w:t xml:space="preserve">promueve la convocatoria de estas ayudas de movilidad internacional </w:t>
      </w:r>
      <w:r w:rsidRPr="001C6866">
        <w:rPr>
          <w:rFonts w:ascii="Arial" w:hAnsi="Arial" w:cs="Arial"/>
        </w:rPr>
        <w:t>orientada</w:t>
      </w:r>
      <w:r w:rsidR="008B5C25" w:rsidRPr="001C6866">
        <w:rPr>
          <w:rFonts w:ascii="Arial" w:hAnsi="Arial" w:cs="Arial"/>
          <w:color w:val="FF0000"/>
        </w:rPr>
        <w:t xml:space="preserve"> </w:t>
      </w:r>
      <w:r w:rsidRPr="001C6866">
        <w:rPr>
          <w:rFonts w:ascii="Arial" w:hAnsi="Arial" w:cs="Arial"/>
        </w:rPr>
        <w:t xml:space="preserve">a </w:t>
      </w:r>
      <w:r w:rsidR="008B5C25" w:rsidRPr="00254292">
        <w:rPr>
          <w:rFonts w:ascii="Arial" w:hAnsi="Arial" w:cs="Arial"/>
        </w:rPr>
        <w:t xml:space="preserve">dar cumplimiento a </w:t>
      </w:r>
      <w:r w:rsidRPr="001C6866">
        <w:rPr>
          <w:rFonts w:ascii="Arial" w:hAnsi="Arial" w:cs="Arial"/>
        </w:rPr>
        <w:t>la Acción 1 del Convenio: Educación</w:t>
      </w:r>
      <w:r w:rsidR="005A6ECE">
        <w:rPr>
          <w:rFonts w:ascii="Arial" w:hAnsi="Arial" w:cs="Arial"/>
        </w:rPr>
        <w:t>. A</w:t>
      </w:r>
      <w:r w:rsidRPr="001C6866">
        <w:rPr>
          <w:rFonts w:ascii="Arial" w:hAnsi="Arial" w:cs="Arial"/>
        </w:rPr>
        <w:t xml:space="preserve">sí como a la aplicación del Plan Estratégico UNED 2019-2022, en consonancia con la actuación 2 del Objetivo Estratégico 3 del Eje 2: (2) Apoyar las acciones de la Escuela Internacional de Doctorado que fomenten la internacionalización con la sociedad y la difusión del conocimiento para fomentar la calidad de las tesis. </w:t>
      </w:r>
    </w:p>
    <w:p w14:paraId="69000806" w14:textId="6A6964AF" w:rsidR="00D67511" w:rsidRPr="001C6866" w:rsidRDefault="00D67511" w:rsidP="00D67511">
      <w:pPr>
        <w:autoSpaceDE w:val="0"/>
        <w:autoSpaceDN w:val="0"/>
        <w:adjustRightInd w:val="0"/>
        <w:spacing w:after="0" w:line="240" w:lineRule="auto"/>
        <w:jc w:val="both"/>
        <w:rPr>
          <w:rFonts w:ascii="Arial" w:hAnsi="Arial" w:cs="Arial"/>
        </w:rPr>
      </w:pPr>
      <w:r w:rsidRPr="001C6866">
        <w:rPr>
          <w:rFonts w:ascii="Arial" w:hAnsi="Arial" w:cs="Arial"/>
        </w:rPr>
        <w:t xml:space="preserve">En consecuencia, la presente </w:t>
      </w:r>
      <w:r w:rsidR="008B5C25" w:rsidRPr="00254292">
        <w:rPr>
          <w:rFonts w:ascii="Arial" w:hAnsi="Arial" w:cs="Arial"/>
        </w:rPr>
        <w:t xml:space="preserve">convocatoria </w:t>
      </w:r>
      <w:r w:rsidRPr="001C6866">
        <w:rPr>
          <w:rFonts w:ascii="Arial" w:hAnsi="Arial" w:cs="Arial"/>
        </w:rPr>
        <w:t>persigue un doble objetivo: fomentar la movilidad internacional del personal predoctoral en formación con la finalidad de incentivar la elaboración de tesis internacional</w:t>
      </w:r>
      <w:r w:rsidR="005A6ECE">
        <w:rPr>
          <w:rFonts w:ascii="Arial" w:hAnsi="Arial" w:cs="Arial"/>
        </w:rPr>
        <w:t>es</w:t>
      </w:r>
      <w:r w:rsidRPr="001C6866">
        <w:rPr>
          <w:rFonts w:ascii="Arial" w:hAnsi="Arial" w:cs="Arial"/>
        </w:rPr>
        <w:t xml:space="preserve"> o en modalidad de </w:t>
      </w:r>
      <w:proofErr w:type="spellStart"/>
      <w:r w:rsidR="009C5163" w:rsidRPr="001C6866">
        <w:rPr>
          <w:rFonts w:ascii="Arial" w:hAnsi="Arial" w:cs="Arial"/>
        </w:rPr>
        <w:t>c</w:t>
      </w:r>
      <w:r w:rsidRPr="001C6866">
        <w:rPr>
          <w:rFonts w:ascii="Arial" w:hAnsi="Arial" w:cs="Arial"/>
        </w:rPr>
        <w:t>otutela</w:t>
      </w:r>
      <w:proofErr w:type="spellEnd"/>
      <w:r w:rsidRPr="001C6866">
        <w:rPr>
          <w:rFonts w:ascii="Arial" w:hAnsi="Arial" w:cs="Arial"/>
        </w:rPr>
        <w:t xml:space="preserve"> y permitir que los nuevos investigadores participen de los compromisos que la UNED ha planteado en el Plan Estratégico UNED 2019-2022.</w:t>
      </w:r>
    </w:p>
    <w:p w14:paraId="4140BA00" w14:textId="77777777" w:rsidR="00D67511" w:rsidRPr="001C6866" w:rsidRDefault="00D67511" w:rsidP="00D67511">
      <w:pPr>
        <w:autoSpaceDE w:val="0"/>
        <w:autoSpaceDN w:val="0"/>
        <w:adjustRightInd w:val="0"/>
        <w:spacing w:after="0" w:line="240" w:lineRule="auto"/>
        <w:jc w:val="both"/>
        <w:rPr>
          <w:rFonts w:ascii="Arial" w:hAnsi="Arial" w:cs="Arial"/>
          <w:b/>
          <w:bCs/>
          <w:color w:val="000000"/>
        </w:rPr>
      </w:pPr>
    </w:p>
    <w:p w14:paraId="6B2C7A73" w14:textId="77777777" w:rsidR="000E620C" w:rsidRPr="001C6866" w:rsidRDefault="000E620C" w:rsidP="000E620C">
      <w:pPr>
        <w:autoSpaceDE w:val="0"/>
        <w:autoSpaceDN w:val="0"/>
        <w:adjustRightInd w:val="0"/>
        <w:spacing w:after="0" w:line="240" w:lineRule="auto"/>
        <w:jc w:val="both"/>
        <w:rPr>
          <w:rFonts w:ascii="Arial" w:hAnsi="Arial" w:cs="Arial"/>
          <w:b/>
          <w:bCs/>
          <w:color w:val="000000"/>
        </w:rPr>
      </w:pPr>
      <w:r w:rsidRPr="001C6866">
        <w:rPr>
          <w:rFonts w:ascii="Arial" w:hAnsi="Arial" w:cs="Arial"/>
          <w:b/>
          <w:bCs/>
          <w:color w:val="000000"/>
        </w:rPr>
        <w:t>1. OBJETO DE LA CONVOCATORIA:</w:t>
      </w:r>
    </w:p>
    <w:p w14:paraId="24626F90" w14:textId="77777777" w:rsidR="000E620C" w:rsidRPr="001C6866" w:rsidRDefault="000E620C" w:rsidP="000E620C">
      <w:pPr>
        <w:autoSpaceDE w:val="0"/>
        <w:autoSpaceDN w:val="0"/>
        <w:adjustRightInd w:val="0"/>
        <w:spacing w:after="0" w:line="240" w:lineRule="auto"/>
        <w:jc w:val="both"/>
        <w:rPr>
          <w:rFonts w:ascii="Arial" w:hAnsi="Arial" w:cs="Arial"/>
          <w:color w:val="000000"/>
        </w:rPr>
      </w:pPr>
    </w:p>
    <w:p w14:paraId="1BA44636" w14:textId="1E471AC9" w:rsidR="00A10331" w:rsidRDefault="00A178C9" w:rsidP="00155B6F">
      <w:pPr>
        <w:pStyle w:val="Prrafodelista"/>
        <w:numPr>
          <w:ilvl w:val="1"/>
          <w:numId w:val="7"/>
        </w:numPr>
        <w:autoSpaceDE w:val="0"/>
        <w:autoSpaceDN w:val="0"/>
        <w:adjustRightInd w:val="0"/>
        <w:spacing w:after="0" w:line="240" w:lineRule="auto"/>
        <w:jc w:val="both"/>
        <w:rPr>
          <w:rFonts w:ascii="Arial" w:hAnsi="Arial" w:cs="Arial"/>
        </w:rPr>
      </w:pPr>
      <w:r w:rsidRPr="00155B6F">
        <w:rPr>
          <w:rFonts w:ascii="Arial" w:hAnsi="Arial" w:cs="Arial"/>
        </w:rPr>
        <w:t>Se</w:t>
      </w:r>
      <w:r w:rsidR="000E620C" w:rsidRPr="00155B6F">
        <w:rPr>
          <w:rFonts w:ascii="Arial" w:hAnsi="Arial" w:cs="Arial"/>
        </w:rPr>
        <w:t xml:space="preserve"> convocan </w:t>
      </w:r>
      <w:r w:rsidR="00B32B43">
        <w:rPr>
          <w:rFonts w:ascii="Arial" w:hAnsi="Arial" w:cs="Arial"/>
        </w:rPr>
        <w:t>diez (10)</w:t>
      </w:r>
      <w:r w:rsidR="000E620C" w:rsidRPr="00155B6F">
        <w:rPr>
          <w:rFonts w:ascii="Arial" w:hAnsi="Arial" w:cs="Arial"/>
        </w:rPr>
        <w:t xml:space="preserve"> ayudas de movilidad para doctorandos matriculados en uno de los programas de la EIDUNED, por un importe </w:t>
      </w:r>
      <w:r w:rsidR="000E620C" w:rsidRPr="00B32B43">
        <w:rPr>
          <w:rFonts w:ascii="Arial" w:hAnsi="Arial" w:cs="Arial"/>
        </w:rPr>
        <w:t xml:space="preserve">de </w:t>
      </w:r>
      <w:r w:rsidR="00B32B43" w:rsidRPr="00B32B43">
        <w:rPr>
          <w:rFonts w:ascii="Arial" w:hAnsi="Arial" w:cs="Arial"/>
        </w:rPr>
        <w:t>5.000</w:t>
      </w:r>
      <w:r w:rsidR="000E620C" w:rsidRPr="00B32B43">
        <w:rPr>
          <w:rFonts w:ascii="Arial" w:hAnsi="Arial" w:cs="Arial"/>
        </w:rPr>
        <w:t xml:space="preserve"> euros cada una, para financiar estancias de investigación en el extranjero para la obtención de la</w:t>
      </w:r>
      <w:r w:rsidR="000E620C" w:rsidRPr="00155B6F">
        <w:rPr>
          <w:rFonts w:ascii="Arial" w:hAnsi="Arial" w:cs="Arial"/>
        </w:rPr>
        <w:t xml:space="preserve"> mención internacional </w:t>
      </w:r>
      <w:r w:rsidR="00586A7A">
        <w:rPr>
          <w:rFonts w:ascii="Arial" w:hAnsi="Arial" w:cs="Arial"/>
        </w:rPr>
        <w:t>y/</w:t>
      </w:r>
      <w:r w:rsidR="000E620C" w:rsidRPr="00155B6F">
        <w:rPr>
          <w:rFonts w:ascii="Arial" w:hAnsi="Arial" w:cs="Arial"/>
        </w:rPr>
        <w:t xml:space="preserve">o para la realización de tesis en </w:t>
      </w:r>
      <w:proofErr w:type="spellStart"/>
      <w:r w:rsidR="009C5163" w:rsidRPr="00155B6F">
        <w:rPr>
          <w:rFonts w:ascii="Arial" w:hAnsi="Arial" w:cs="Arial"/>
        </w:rPr>
        <w:t>c</w:t>
      </w:r>
      <w:r w:rsidR="00BC3191" w:rsidRPr="00155B6F">
        <w:rPr>
          <w:rFonts w:ascii="Arial" w:hAnsi="Arial" w:cs="Arial"/>
        </w:rPr>
        <w:t>otutela</w:t>
      </w:r>
      <w:proofErr w:type="spellEnd"/>
      <w:r w:rsidR="000E620C" w:rsidRPr="00155B6F">
        <w:rPr>
          <w:rFonts w:ascii="Arial" w:hAnsi="Arial" w:cs="Arial"/>
        </w:rPr>
        <w:t>. Las estancias deberán realizarse en una institución de enseñanza superior o en un centro de investigación de prestigio y debe</w:t>
      </w:r>
      <w:r w:rsidR="00586A7A">
        <w:rPr>
          <w:rFonts w:ascii="Arial" w:hAnsi="Arial" w:cs="Arial"/>
        </w:rPr>
        <w:t>rá</w:t>
      </w:r>
      <w:r w:rsidR="000E620C" w:rsidRPr="00155B6F">
        <w:rPr>
          <w:rFonts w:ascii="Arial" w:hAnsi="Arial" w:cs="Arial"/>
        </w:rPr>
        <w:t xml:space="preserve">n ser certificadas por un profesor responsable </w:t>
      </w:r>
      <w:r w:rsidR="000E620C" w:rsidRPr="00155B6F">
        <w:rPr>
          <w:rFonts w:ascii="Arial" w:hAnsi="Arial" w:cs="Arial"/>
        </w:rPr>
        <w:lastRenderedPageBreak/>
        <w:t xml:space="preserve">en la universidad o centro de destino, como dispone el artículo 15 del Real </w:t>
      </w:r>
      <w:r w:rsidR="00B32B43">
        <w:rPr>
          <w:rFonts w:ascii="Arial" w:hAnsi="Arial" w:cs="Arial"/>
        </w:rPr>
        <w:t xml:space="preserve"> D</w:t>
      </w:r>
      <w:r w:rsidR="000E620C" w:rsidRPr="00155B6F">
        <w:rPr>
          <w:rFonts w:ascii="Arial" w:hAnsi="Arial" w:cs="Arial"/>
        </w:rPr>
        <w:t>ecreto 99/2011, de 28 de enero, por el que se regulan las enseñanzas oficiales de doctorado.</w:t>
      </w:r>
    </w:p>
    <w:p w14:paraId="28DB6371" w14:textId="77777777" w:rsidR="00B32B43" w:rsidRPr="00155B6F" w:rsidRDefault="00B32B43" w:rsidP="00B32B43">
      <w:pPr>
        <w:pStyle w:val="Prrafodelista"/>
        <w:autoSpaceDE w:val="0"/>
        <w:autoSpaceDN w:val="0"/>
        <w:adjustRightInd w:val="0"/>
        <w:spacing w:after="0" w:line="240" w:lineRule="auto"/>
        <w:jc w:val="both"/>
        <w:rPr>
          <w:rFonts w:ascii="Arial" w:hAnsi="Arial" w:cs="Arial"/>
        </w:rPr>
      </w:pPr>
    </w:p>
    <w:p w14:paraId="5A4D6804" w14:textId="687AE48E" w:rsidR="00B32B43" w:rsidRPr="00E046DE" w:rsidRDefault="000E620C" w:rsidP="00B32B43">
      <w:pPr>
        <w:pStyle w:val="Prrafodelista"/>
        <w:numPr>
          <w:ilvl w:val="1"/>
          <w:numId w:val="7"/>
        </w:numPr>
        <w:autoSpaceDE w:val="0"/>
        <w:autoSpaceDN w:val="0"/>
        <w:adjustRightInd w:val="0"/>
        <w:spacing w:after="0" w:line="240" w:lineRule="auto"/>
        <w:jc w:val="both"/>
        <w:rPr>
          <w:rFonts w:ascii="Arial" w:hAnsi="Arial" w:cs="Arial"/>
        </w:rPr>
      </w:pPr>
      <w:r w:rsidRPr="00B32B43">
        <w:rPr>
          <w:rFonts w:ascii="Arial" w:hAnsi="Arial" w:cs="Arial"/>
        </w:rPr>
        <w:t xml:space="preserve">La ayuda económica </w:t>
      </w:r>
      <w:r w:rsidR="00AF3DC3" w:rsidRPr="00B32B43">
        <w:rPr>
          <w:rFonts w:ascii="Arial" w:hAnsi="Arial" w:cs="Arial"/>
        </w:rPr>
        <w:t xml:space="preserve">se </w:t>
      </w:r>
      <w:r w:rsidR="00CB7C7B" w:rsidRPr="00B32B43">
        <w:rPr>
          <w:rFonts w:ascii="Arial" w:hAnsi="Arial" w:cs="Arial"/>
        </w:rPr>
        <w:t xml:space="preserve">destinará a </w:t>
      </w:r>
      <w:r w:rsidR="007F0CE7" w:rsidRPr="00B32B43">
        <w:rPr>
          <w:rFonts w:ascii="Arial" w:hAnsi="Arial" w:cs="Arial"/>
        </w:rPr>
        <w:t xml:space="preserve">compensar </w:t>
      </w:r>
      <w:r w:rsidR="00CB7C7B" w:rsidRPr="00B32B43">
        <w:rPr>
          <w:rFonts w:ascii="Arial" w:hAnsi="Arial" w:cs="Arial"/>
        </w:rPr>
        <w:t xml:space="preserve">los gastos en los que incurran los beneficiarios durante la realización de la estancia, entre los que se encuentran el alojamiento, la manutención, el desplazamiento o la realización de cursos o asistencia a congresos o </w:t>
      </w:r>
      <w:r w:rsidR="00CB7C7B" w:rsidRPr="00E046DE">
        <w:rPr>
          <w:rFonts w:ascii="Arial" w:hAnsi="Arial" w:cs="Arial"/>
        </w:rPr>
        <w:t>reuniones científicas.</w:t>
      </w:r>
    </w:p>
    <w:p w14:paraId="148CC78C" w14:textId="77777777" w:rsidR="00B32B43" w:rsidRPr="00E046DE" w:rsidRDefault="00B32B43" w:rsidP="00B32B43">
      <w:pPr>
        <w:autoSpaceDE w:val="0"/>
        <w:autoSpaceDN w:val="0"/>
        <w:adjustRightInd w:val="0"/>
        <w:spacing w:after="0" w:line="240" w:lineRule="auto"/>
        <w:jc w:val="both"/>
        <w:rPr>
          <w:rFonts w:ascii="Arial" w:hAnsi="Arial" w:cs="Arial"/>
        </w:rPr>
      </w:pPr>
    </w:p>
    <w:p w14:paraId="176C10F5" w14:textId="4CB7C147" w:rsidR="00B32B43" w:rsidRPr="00E046DE" w:rsidRDefault="00B32B43" w:rsidP="00B32B43">
      <w:pPr>
        <w:pStyle w:val="Prrafodelista"/>
        <w:numPr>
          <w:ilvl w:val="1"/>
          <w:numId w:val="7"/>
        </w:numPr>
        <w:autoSpaceDE w:val="0"/>
        <w:autoSpaceDN w:val="0"/>
        <w:adjustRightInd w:val="0"/>
        <w:spacing w:after="0" w:line="240" w:lineRule="auto"/>
        <w:jc w:val="both"/>
        <w:rPr>
          <w:rFonts w:ascii="Arial" w:hAnsi="Arial" w:cs="Arial"/>
        </w:rPr>
      </w:pPr>
      <w:r w:rsidRPr="00E046DE">
        <w:rPr>
          <w:rFonts w:ascii="Arial" w:hAnsi="Arial" w:cs="Arial"/>
        </w:rPr>
        <w:t>Se adjudicarán 2 ayudas para cada área de conocimiento:</w:t>
      </w:r>
    </w:p>
    <w:p w14:paraId="5263FD04" w14:textId="77777777" w:rsidR="00B32B43" w:rsidRPr="00E046DE" w:rsidRDefault="00B32B43" w:rsidP="00B32B43">
      <w:pPr>
        <w:autoSpaceDE w:val="0"/>
        <w:autoSpaceDN w:val="0"/>
        <w:adjustRightInd w:val="0"/>
        <w:spacing w:after="0" w:line="240" w:lineRule="auto"/>
        <w:rPr>
          <w:rFonts w:ascii="Arial" w:hAnsi="Arial" w:cs="Arial"/>
        </w:rPr>
      </w:pPr>
      <w:r w:rsidRPr="00E046DE">
        <w:rPr>
          <w:rFonts w:ascii="Arial" w:hAnsi="Arial" w:cs="Arial"/>
        </w:rPr>
        <w:t>- CIENCIAS Y CIENCIAS DE LA SALUD</w:t>
      </w:r>
    </w:p>
    <w:p w14:paraId="60EE69B4" w14:textId="77777777" w:rsidR="00B32B43" w:rsidRPr="00E046DE" w:rsidRDefault="00B32B43" w:rsidP="00B32B43">
      <w:pPr>
        <w:autoSpaceDE w:val="0"/>
        <w:autoSpaceDN w:val="0"/>
        <w:adjustRightInd w:val="0"/>
        <w:spacing w:after="0" w:line="240" w:lineRule="auto"/>
        <w:rPr>
          <w:rFonts w:ascii="Arial" w:hAnsi="Arial" w:cs="Arial"/>
        </w:rPr>
      </w:pPr>
      <w:r w:rsidRPr="00E046DE">
        <w:rPr>
          <w:rFonts w:ascii="Arial" w:hAnsi="Arial" w:cs="Arial"/>
        </w:rPr>
        <w:t>- CIENCIAS SOCIALES</w:t>
      </w:r>
    </w:p>
    <w:p w14:paraId="355A03C5" w14:textId="77777777" w:rsidR="00B32B43" w:rsidRPr="00E046DE" w:rsidRDefault="00B32B43" w:rsidP="00B32B43">
      <w:pPr>
        <w:autoSpaceDE w:val="0"/>
        <w:autoSpaceDN w:val="0"/>
        <w:adjustRightInd w:val="0"/>
        <w:spacing w:after="0" w:line="240" w:lineRule="auto"/>
        <w:rPr>
          <w:rFonts w:ascii="Arial" w:hAnsi="Arial" w:cs="Arial"/>
        </w:rPr>
      </w:pPr>
      <w:r w:rsidRPr="00E046DE">
        <w:rPr>
          <w:rFonts w:ascii="Arial" w:hAnsi="Arial" w:cs="Arial"/>
        </w:rPr>
        <w:t>- CIENCIAS JURÍDICAS</w:t>
      </w:r>
    </w:p>
    <w:p w14:paraId="594F6D30" w14:textId="77777777" w:rsidR="00B32B43" w:rsidRPr="00E046DE" w:rsidRDefault="00B32B43" w:rsidP="00B32B43">
      <w:pPr>
        <w:autoSpaceDE w:val="0"/>
        <w:autoSpaceDN w:val="0"/>
        <w:adjustRightInd w:val="0"/>
        <w:spacing w:after="0" w:line="240" w:lineRule="auto"/>
        <w:rPr>
          <w:rFonts w:ascii="Arial" w:hAnsi="Arial" w:cs="Arial"/>
        </w:rPr>
      </w:pPr>
      <w:r w:rsidRPr="00E046DE">
        <w:rPr>
          <w:rFonts w:ascii="Arial" w:hAnsi="Arial" w:cs="Arial"/>
        </w:rPr>
        <w:t>- ARTE Y HUMANIDADES</w:t>
      </w:r>
    </w:p>
    <w:p w14:paraId="4A3FDC6C" w14:textId="20C1BACD" w:rsidR="00B32B43" w:rsidRPr="00E046DE" w:rsidRDefault="00B32B43" w:rsidP="00B32B43">
      <w:pPr>
        <w:autoSpaceDE w:val="0"/>
        <w:autoSpaceDN w:val="0"/>
        <w:adjustRightInd w:val="0"/>
        <w:spacing w:line="240" w:lineRule="auto"/>
        <w:rPr>
          <w:rFonts w:ascii="Arial" w:hAnsi="Arial" w:cs="Arial"/>
        </w:rPr>
      </w:pPr>
      <w:r w:rsidRPr="00E046DE">
        <w:rPr>
          <w:rFonts w:ascii="Arial" w:hAnsi="Arial" w:cs="Arial"/>
        </w:rPr>
        <w:t>- INGENIERÍA.</w:t>
      </w:r>
    </w:p>
    <w:p w14:paraId="0AF1BFA6" w14:textId="1F648388" w:rsidR="00AF3DC3" w:rsidRPr="00E046DE" w:rsidRDefault="00B32B43" w:rsidP="00B32B43">
      <w:pPr>
        <w:autoSpaceDE w:val="0"/>
        <w:autoSpaceDN w:val="0"/>
        <w:adjustRightInd w:val="0"/>
        <w:spacing w:after="0" w:line="240" w:lineRule="auto"/>
        <w:jc w:val="both"/>
        <w:rPr>
          <w:rFonts w:ascii="Arial" w:hAnsi="Arial" w:cs="Arial"/>
        </w:rPr>
      </w:pPr>
      <w:r w:rsidRPr="00E046DE">
        <w:rPr>
          <w:rFonts w:ascii="Arial" w:hAnsi="Arial" w:cs="Arial"/>
        </w:rPr>
        <w:t>Las ayudas</w:t>
      </w:r>
      <w:r w:rsidR="003E3D59" w:rsidRPr="00E046DE">
        <w:rPr>
          <w:rFonts w:ascii="Arial" w:hAnsi="Arial" w:cs="Arial"/>
        </w:rPr>
        <w:t xml:space="preserve"> se adjudicarán</w:t>
      </w:r>
      <w:r w:rsidR="00763152" w:rsidRPr="00E046DE">
        <w:rPr>
          <w:rFonts w:ascii="Arial" w:hAnsi="Arial" w:cs="Arial"/>
        </w:rPr>
        <w:t xml:space="preserve"> </w:t>
      </w:r>
      <w:r w:rsidR="003E3D59" w:rsidRPr="00E046DE">
        <w:rPr>
          <w:rFonts w:ascii="Arial" w:hAnsi="Arial" w:cs="Arial"/>
        </w:rPr>
        <w:t>por orden de puntuación según el baremo propuesto en el punto 5</w:t>
      </w:r>
      <w:r w:rsidRPr="00E046DE">
        <w:rPr>
          <w:rFonts w:ascii="Arial" w:hAnsi="Arial" w:cs="Arial"/>
        </w:rPr>
        <w:t>.</w:t>
      </w:r>
    </w:p>
    <w:p w14:paraId="6E16B878" w14:textId="59E4F097" w:rsidR="00B32B43" w:rsidRPr="003540AD" w:rsidRDefault="00B32B43" w:rsidP="00B32B43">
      <w:pPr>
        <w:autoSpaceDE w:val="0"/>
        <w:autoSpaceDN w:val="0"/>
        <w:adjustRightInd w:val="0"/>
        <w:spacing w:after="0" w:line="240" w:lineRule="auto"/>
        <w:jc w:val="both"/>
        <w:rPr>
          <w:rFonts w:ascii="Arial" w:hAnsi="Arial" w:cs="Arial"/>
        </w:rPr>
      </w:pPr>
      <w:r w:rsidRPr="00E046DE">
        <w:rPr>
          <w:rFonts w:ascii="Arial" w:hAnsi="Arial" w:cs="Arial"/>
        </w:rPr>
        <w:t>En caso de quedar alguna vacante, podrá traspasarse a otra área de conocimiento, asign</w:t>
      </w:r>
      <w:r w:rsidR="00FA53B9" w:rsidRPr="00E046DE">
        <w:rPr>
          <w:rFonts w:ascii="Arial" w:hAnsi="Arial" w:cs="Arial"/>
        </w:rPr>
        <w:t xml:space="preserve">ándose </w:t>
      </w:r>
      <w:r w:rsidRPr="00E046DE">
        <w:rPr>
          <w:rFonts w:ascii="Arial" w:hAnsi="Arial" w:cs="Arial"/>
        </w:rPr>
        <w:t>por orden de puntuación.</w:t>
      </w:r>
    </w:p>
    <w:p w14:paraId="77520158" w14:textId="77777777" w:rsidR="000E620C" w:rsidRPr="001C6866" w:rsidRDefault="000E620C" w:rsidP="000E620C">
      <w:pPr>
        <w:autoSpaceDE w:val="0"/>
        <w:autoSpaceDN w:val="0"/>
        <w:adjustRightInd w:val="0"/>
        <w:spacing w:after="0" w:line="240" w:lineRule="auto"/>
        <w:ind w:left="708"/>
        <w:jc w:val="both"/>
        <w:rPr>
          <w:rFonts w:ascii="Arial" w:hAnsi="Arial" w:cs="Arial"/>
        </w:rPr>
      </w:pPr>
    </w:p>
    <w:p w14:paraId="200A7618" w14:textId="77777777" w:rsidR="000E620C" w:rsidRPr="001C6866" w:rsidRDefault="000E620C" w:rsidP="000E620C">
      <w:pPr>
        <w:autoSpaceDE w:val="0"/>
        <w:autoSpaceDN w:val="0"/>
        <w:adjustRightInd w:val="0"/>
        <w:spacing w:after="0" w:line="240" w:lineRule="auto"/>
        <w:jc w:val="both"/>
        <w:rPr>
          <w:rFonts w:ascii="Arial" w:hAnsi="Arial" w:cs="Arial"/>
          <w:b/>
          <w:bCs/>
        </w:rPr>
      </w:pPr>
      <w:r w:rsidRPr="001C6866">
        <w:rPr>
          <w:rFonts w:ascii="Arial" w:hAnsi="Arial" w:cs="Arial"/>
          <w:b/>
          <w:bCs/>
        </w:rPr>
        <w:t>2. REQUISITOS PARA LA PARTICIPACIÓN:</w:t>
      </w:r>
    </w:p>
    <w:p w14:paraId="4C614A90" w14:textId="77777777" w:rsidR="000E620C" w:rsidRPr="001C6866" w:rsidRDefault="000E620C" w:rsidP="000E620C">
      <w:pPr>
        <w:autoSpaceDE w:val="0"/>
        <w:autoSpaceDN w:val="0"/>
        <w:adjustRightInd w:val="0"/>
        <w:spacing w:after="0" w:line="240" w:lineRule="auto"/>
        <w:jc w:val="both"/>
        <w:rPr>
          <w:rFonts w:ascii="Arial" w:hAnsi="Arial" w:cs="Arial"/>
          <w:b/>
          <w:bCs/>
        </w:rPr>
      </w:pPr>
    </w:p>
    <w:p w14:paraId="4465BCCF" w14:textId="69259B33" w:rsidR="00D45784" w:rsidRPr="001C6866" w:rsidRDefault="000E620C" w:rsidP="00D45784">
      <w:pPr>
        <w:pStyle w:val="Textocomentario"/>
        <w:rPr>
          <w:rFonts w:ascii="Arial" w:hAnsi="Arial" w:cs="Arial"/>
          <w:sz w:val="22"/>
          <w:szCs w:val="22"/>
        </w:rPr>
      </w:pPr>
      <w:r w:rsidRPr="001C6866">
        <w:rPr>
          <w:rFonts w:ascii="Arial" w:hAnsi="Arial" w:cs="Arial"/>
          <w:b/>
          <w:bCs/>
          <w:sz w:val="22"/>
          <w:szCs w:val="22"/>
        </w:rPr>
        <w:t>2.1.</w:t>
      </w:r>
      <w:r w:rsidRPr="001C6866">
        <w:rPr>
          <w:rFonts w:ascii="Arial" w:hAnsi="Arial" w:cs="Arial"/>
          <w:sz w:val="22"/>
          <w:szCs w:val="22"/>
        </w:rPr>
        <w:t xml:space="preserve"> </w:t>
      </w:r>
      <w:r w:rsidR="00D45784" w:rsidRPr="001C6866">
        <w:rPr>
          <w:rFonts w:ascii="Arial" w:hAnsi="Arial" w:cs="Arial"/>
          <w:sz w:val="22"/>
          <w:szCs w:val="22"/>
        </w:rPr>
        <w:t xml:space="preserve">Los solicitantes de las ayudas deberán ser </w:t>
      </w:r>
      <w:r w:rsidR="00620BA5">
        <w:rPr>
          <w:rFonts w:ascii="Arial" w:hAnsi="Arial" w:cs="Arial"/>
          <w:sz w:val="22"/>
          <w:szCs w:val="22"/>
        </w:rPr>
        <w:t>estudiantes</w:t>
      </w:r>
      <w:r w:rsidR="00D45784" w:rsidRPr="001C6866">
        <w:rPr>
          <w:rFonts w:ascii="Arial" w:hAnsi="Arial" w:cs="Arial"/>
          <w:sz w:val="22"/>
          <w:szCs w:val="22"/>
        </w:rPr>
        <w:t xml:space="preserve"> de uno de los Programas de doctorado de la UNED y cumplir las siguientes condiciones cumulativas:</w:t>
      </w:r>
    </w:p>
    <w:p w14:paraId="0E093681" w14:textId="537C4703" w:rsidR="00D45784" w:rsidRPr="001C6866" w:rsidRDefault="00D45784" w:rsidP="00586A7A">
      <w:pPr>
        <w:pStyle w:val="Textocomentario"/>
        <w:numPr>
          <w:ilvl w:val="0"/>
          <w:numId w:val="2"/>
        </w:numPr>
        <w:jc w:val="both"/>
        <w:rPr>
          <w:rFonts w:ascii="Arial" w:hAnsi="Arial" w:cs="Arial"/>
          <w:sz w:val="22"/>
          <w:szCs w:val="22"/>
        </w:rPr>
      </w:pPr>
      <w:r w:rsidRPr="001C6866">
        <w:rPr>
          <w:rFonts w:ascii="Arial" w:hAnsi="Arial" w:cs="Arial"/>
          <w:sz w:val="22"/>
          <w:szCs w:val="22"/>
        </w:rPr>
        <w:t xml:space="preserve"> Haber realizado la matrícula para este curso 20</w:t>
      </w:r>
      <w:r w:rsidR="00586A7A">
        <w:rPr>
          <w:rFonts w:ascii="Arial" w:hAnsi="Arial" w:cs="Arial"/>
          <w:sz w:val="22"/>
          <w:szCs w:val="22"/>
        </w:rPr>
        <w:t>20</w:t>
      </w:r>
      <w:r w:rsidRPr="001C6866">
        <w:rPr>
          <w:rFonts w:ascii="Arial" w:hAnsi="Arial" w:cs="Arial"/>
          <w:sz w:val="22"/>
          <w:szCs w:val="22"/>
        </w:rPr>
        <w:t>/202</w:t>
      </w:r>
      <w:r w:rsidR="00586A7A">
        <w:rPr>
          <w:rFonts w:ascii="Arial" w:hAnsi="Arial" w:cs="Arial"/>
          <w:sz w:val="22"/>
          <w:szCs w:val="22"/>
        </w:rPr>
        <w:t>1</w:t>
      </w:r>
      <w:r w:rsidRPr="001C6866">
        <w:rPr>
          <w:rFonts w:ascii="Arial" w:hAnsi="Arial" w:cs="Arial"/>
          <w:sz w:val="22"/>
          <w:szCs w:val="22"/>
        </w:rPr>
        <w:t xml:space="preserve"> en el plazo correspondiente;</w:t>
      </w:r>
    </w:p>
    <w:p w14:paraId="127CBC85" w14:textId="056E86A4" w:rsidR="00D45784" w:rsidRPr="001C6866" w:rsidRDefault="00D45784" w:rsidP="00586A7A">
      <w:pPr>
        <w:pStyle w:val="Textocomentario"/>
        <w:numPr>
          <w:ilvl w:val="0"/>
          <w:numId w:val="2"/>
        </w:numPr>
        <w:jc w:val="both"/>
        <w:rPr>
          <w:rFonts w:ascii="Arial" w:hAnsi="Arial" w:cs="Arial"/>
          <w:sz w:val="22"/>
          <w:szCs w:val="22"/>
        </w:rPr>
      </w:pPr>
      <w:r w:rsidRPr="001C6866">
        <w:rPr>
          <w:rFonts w:ascii="Arial" w:hAnsi="Arial" w:cs="Arial"/>
          <w:sz w:val="22"/>
          <w:szCs w:val="22"/>
        </w:rPr>
        <w:t xml:space="preserve"> Haber presentado el plan de investigación de primer año en el curso 201</w:t>
      </w:r>
      <w:r w:rsidR="00586A7A">
        <w:rPr>
          <w:rFonts w:ascii="Arial" w:hAnsi="Arial" w:cs="Arial"/>
          <w:sz w:val="22"/>
          <w:szCs w:val="22"/>
        </w:rPr>
        <w:t>9</w:t>
      </w:r>
      <w:r w:rsidRPr="001C6866">
        <w:rPr>
          <w:rFonts w:ascii="Arial" w:hAnsi="Arial" w:cs="Arial"/>
          <w:sz w:val="22"/>
          <w:szCs w:val="22"/>
        </w:rPr>
        <w:t>/20</w:t>
      </w:r>
      <w:r w:rsidR="00586A7A">
        <w:rPr>
          <w:rFonts w:ascii="Arial" w:hAnsi="Arial" w:cs="Arial"/>
          <w:sz w:val="22"/>
          <w:szCs w:val="22"/>
        </w:rPr>
        <w:t>20</w:t>
      </w:r>
      <w:r w:rsidRPr="001C6866">
        <w:rPr>
          <w:rFonts w:ascii="Arial" w:hAnsi="Arial" w:cs="Arial"/>
          <w:sz w:val="22"/>
          <w:szCs w:val="22"/>
        </w:rPr>
        <w:t xml:space="preserve"> o en cursos anteriores y haber recibido evaluación positiva del mismo por parte de la Comisión académica de su Programa.</w:t>
      </w:r>
    </w:p>
    <w:p w14:paraId="166648E7" w14:textId="3EEEBE37" w:rsidR="000E620C" w:rsidRPr="001C6866" w:rsidRDefault="000E620C" w:rsidP="000E620C">
      <w:pPr>
        <w:autoSpaceDE w:val="0"/>
        <w:autoSpaceDN w:val="0"/>
        <w:adjustRightInd w:val="0"/>
        <w:spacing w:line="240" w:lineRule="auto"/>
        <w:jc w:val="both"/>
        <w:rPr>
          <w:rFonts w:ascii="Arial" w:hAnsi="Arial" w:cs="Arial"/>
        </w:rPr>
      </w:pPr>
      <w:r w:rsidRPr="001C6866">
        <w:rPr>
          <w:rFonts w:ascii="Arial" w:hAnsi="Arial" w:cs="Arial"/>
          <w:b/>
          <w:bCs/>
        </w:rPr>
        <w:t>2.2.</w:t>
      </w:r>
      <w:r w:rsidRPr="001C6866">
        <w:rPr>
          <w:rFonts w:ascii="Arial" w:hAnsi="Arial" w:cs="Arial"/>
        </w:rPr>
        <w:t xml:space="preserve"> Los beneficiarios de ayudas a la Formación del Personal Investigador (FPI) o de las ayudas a la Formación del Profesorado Universitario (FPU) podrán solicitar las ayudas de esta convocatoria</w:t>
      </w:r>
      <w:r w:rsidR="00FD7427" w:rsidRPr="001C6866">
        <w:rPr>
          <w:rFonts w:ascii="Arial" w:hAnsi="Arial" w:cs="Arial"/>
        </w:rPr>
        <w:t xml:space="preserve">. </w:t>
      </w:r>
      <w:r w:rsidR="00BD1D3E" w:rsidRPr="001C6866">
        <w:rPr>
          <w:rFonts w:ascii="Arial" w:hAnsi="Arial" w:cs="Arial"/>
        </w:rPr>
        <w:t xml:space="preserve">Los </w:t>
      </w:r>
      <w:r w:rsidR="00620BA5">
        <w:rPr>
          <w:rFonts w:ascii="Arial" w:hAnsi="Arial" w:cs="Arial"/>
        </w:rPr>
        <w:t>estudiantes</w:t>
      </w:r>
      <w:r w:rsidR="00106AC6" w:rsidRPr="001C6866">
        <w:rPr>
          <w:rFonts w:ascii="Arial" w:hAnsi="Arial" w:cs="Arial"/>
        </w:rPr>
        <w:t xml:space="preserve"> que ya hayan disfrutado previamente de otras ayudas específicamente destinadas a la movilidad</w:t>
      </w:r>
      <w:r w:rsidR="00BD1D3E" w:rsidRPr="001C6866">
        <w:rPr>
          <w:rFonts w:ascii="Arial" w:hAnsi="Arial" w:cs="Arial"/>
        </w:rPr>
        <w:t xml:space="preserve"> podrán ser seleccionados como beneficiarios de </w:t>
      </w:r>
      <w:r w:rsidR="00FD7427" w:rsidRPr="001C6866">
        <w:rPr>
          <w:rFonts w:ascii="Arial" w:hAnsi="Arial" w:cs="Arial"/>
        </w:rPr>
        <w:t>est</w:t>
      </w:r>
      <w:r w:rsidR="00BD1D3E" w:rsidRPr="001C6866">
        <w:rPr>
          <w:rFonts w:ascii="Arial" w:hAnsi="Arial" w:cs="Arial"/>
        </w:rPr>
        <w:t xml:space="preserve">as ayudas si quedara alguna vacante tras la asignación a </w:t>
      </w:r>
      <w:r w:rsidR="00254292">
        <w:rPr>
          <w:rFonts w:ascii="Arial" w:hAnsi="Arial" w:cs="Arial"/>
        </w:rPr>
        <w:t>estudiantes</w:t>
      </w:r>
      <w:r w:rsidR="00BD1D3E" w:rsidRPr="001C6866">
        <w:rPr>
          <w:rFonts w:ascii="Arial" w:hAnsi="Arial" w:cs="Arial"/>
        </w:rPr>
        <w:t xml:space="preserve"> que nunca </w:t>
      </w:r>
      <w:r w:rsidR="001D09D4" w:rsidRPr="001C6866">
        <w:rPr>
          <w:rFonts w:ascii="Arial" w:hAnsi="Arial" w:cs="Arial"/>
        </w:rPr>
        <w:t xml:space="preserve">se </w:t>
      </w:r>
      <w:r w:rsidR="00BD1D3E" w:rsidRPr="001C6866">
        <w:rPr>
          <w:rFonts w:ascii="Arial" w:hAnsi="Arial" w:cs="Arial"/>
        </w:rPr>
        <w:t xml:space="preserve">hayan </w:t>
      </w:r>
      <w:r w:rsidR="00FD7427" w:rsidRPr="001C6866">
        <w:rPr>
          <w:rFonts w:ascii="Arial" w:hAnsi="Arial" w:cs="Arial"/>
        </w:rPr>
        <w:t>beneficiado de ellas</w:t>
      </w:r>
      <w:r w:rsidR="00106AC6" w:rsidRPr="001C6866">
        <w:rPr>
          <w:rFonts w:ascii="Arial" w:hAnsi="Arial" w:cs="Arial"/>
        </w:rPr>
        <w:t>.</w:t>
      </w:r>
    </w:p>
    <w:p w14:paraId="7675B253" w14:textId="6193CEC4" w:rsidR="00D45784" w:rsidRPr="001C6866" w:rsidRDefault="000E620C" w:rsidP="000E620C">
      <w:pPr>
        <w:autoSpaceDE w:val="0"/>
        <w:autoSpaceDN w:val="0"/>
        <w:adjustRightInd w:val="0"/>
        <w:spacing w:line="240" w:lineRule="auto"/>
        <w:jc w:val="both"/>
        <w:rPr>
          <w:rFonts w:ascii="Arial" w:hAnsi="Arial" w:cs="Arial"/>
        </w:rPr>
      </w:pPr>
      <w:r w:rsidRPr="001C6866">
        <w:rPr>
          <w:rFonts w:ascii="Arial" w:hAnsi="Arial" w:cs="Arial"/>
          <w:b/>
          <w:bCs/>
        </w:rPr>
        <w:t>2.3.</w:t>
      </w:r>
      <w:r w:rsidRPr="001C6866">
        <w:rPr>
          <w:rFonts w:ascii="Arial" w:hAnsi="Arial" w:cs="Arial"/>
        </w:rPr>
        <w:t xml:space="preserve"> </w:t>
      </w:r>
      <w:r w:rsidR="001D09D4" w:rsidRPr="001C6866">
        <w:rPr>
          <w:rFonts w:ascii="Arial" w:hAnsi="Arial" w:cs="Arial"/>
        </w:rPr>
        <w:t>L</w:t>
      </w:r>
      <w:r w:rsidR="00D45784" w:rsidRPr="001C6866">
        <w:rPr>
          <w:rFonts w:ascii="Arial" w:hAnsi="Arial" w:cs="Arial"/>
        </w:rPr>
        <w:t>os solicitantes deberán haber solicitado a la Comisión académica de su Programa de doctorado</w:t>
      </w:r>
      <w:r w:rsidR="001D09D4" w:rsidRPr="001C6866">
        <w:rPr>
          <w:rFonts w:ascii="Arial" w:hAnsi="Arial" w:cs="Arial"/>
        </w:rPr>
        <w:t xml:space="preserve"> la obtención de la mención internacional</w:t>
      </w:r>
      <w:r w:rsidR="00586A7A">
        <w:rPr>
          <w:rFonts w:ascii="Arial" w:hAnsi="Arial" w:cs="Arial"/>
        </w:rPr>
        <w:t xml:space="preserve"> o deberán contar con un convenio de </w:t>
      </w:r>
      <w:proofErr w:type="spellStart"/>
      <w:r w:rsidR="00586A7A">
        <w:rPr>
          <w:rFonts w:ascii="Arial" w:hAnsi="Arial" w:cs="Arial"/>
        </w:rPr>
        <w:t>cotutela</w:t>
      </w:r>
      <w:proofErr w:type="spellEnd"/>
      <w:r w:rsidR="00586A7A">
        <w:rPr>
          <w:rFonts w:ascii="Arial" w:hAnsi="Arial" w:cs="Arial"/>
        </w:rPr>
        <w:t xml:space="preserve"> firmado por las dos Universidades</w:t>
      </w:r>
      <w:r w:rsidR="00D45784" w:rsidRPr="001C6866">
        <w:rPr>
          <w:rFonts w:ascii="Arial" w:hAnsi="Arial" w:cs="Arial"/>
        </w:rPr>
        <w:t>.</w:t>
      </w:r>
    </w:p>
    <w:p w14:paraId="6D07762B" w14:textId="132A4CEE" w:rsidR="000E620C" w:rsidRPr="001C6866" w:rsidRDefault="00D45784" w:rsidP="000E620C">
      <w:pPr>
        <w:autoSpaceDE w:val="0"/>
        <w:autoSpaceDN w:val="0"/>
        <w:adjustRightInd w:val="0"/>
        <w:spacing w:line="240" w:lineRule="auto"/>
        <w:jc w:val="both"/>
        <w:rPr>
          <w:rFonts w:ascii="Arial" w:hAnsi="Arial" w:cs="Arial"/>
        </w:rPr>
      </w:pPr>
      <w:r w:rsidRPr="001C6866">
        <w:rPr>
          <w:rFonts w:ascii="Arial" w:hAnsi="Arial" w:cs="Arial"/>
          <w:b/>
          <w:bCs/>
        </w:rPr>
        <w:t>2.4.</w:t>
      </w:r>
      <w:r w:rsidRPr="001C6866">
        <w:rPr>
          <w:rFonts w:ascii="Arial" w:hAnsi="Arial" w:cs="Arial"/>
        </w:rPr>
        <w:t xml:space="preserve"> L</w:t>
      </w:r>
      <w:r w:rsidR="000E620C" w:rsidRPr="001C6866">
        <w:rPr>
          <w:rFonts w:ascii="Arial" w:hAnsi="Arial" w:cs="Arial"/>
        </w:rPr>
        <w:t>a</w:t>
      </w:r>
      <w:r w:rsidRPr="001C6866">
        <w:rPr>
          <w:rFonts w:ascii="Arial" w:hAnsi="Arial" w:cs="Arial"/>
        </w:rPr>
        <w:t>s estancias de</w:t>
      </w:r>
      <w:r w:rsidR="000E620C" w:rsidRPr="001C6866">
        <w:rPr>
          <w:rFonts w:ascii="Arial" w:hAnsi="Arial" w:cs="Arial"/>
        </w:rPr>
        <w:t xml:space="preserve"> movilidad no podrá</w:t>
      </w:r>
      <w:r w:rsidRPr="001C6866">
        <w:rPr>
          <w:rFonts w:ascii="Arial" w:hAnsi="Arial" w:cs="Arial"/>
        </w:rPr>
        <w:t>n</w:t>
      </w:r>
      <w:r w:rsidR="000E620C" w:rsidRPr="001C6866">
        <w:rPr>
          <w:rFonts w:ascii="Arial" w:hAnsi="Arial" w:cs="Arial"/>
        </w:rPr>
        <w:t xml:space="preserve"> realizarse en España</w:t>
      </w:r>
      <w:r w:rsidRPr="001C6866">
        <w:rPr>
          <w:rFonts w:ascii="Arial" w:hAnsi="Arial" w:cs="Arial"/>
        </w:rPr>
        <w:t>,</w:t>
      </w:r>
      <w:r w:rsidR="000E620C" w:rsidRPr="001C6866">
        <w:rPr>
          <w:rFonts w:ascii="Arial" w:hAnsi="Arial" w:cs="Arial"/>
        </w:rPr>
        <w:t xml:space="preserve"> ni en el país de origen o residencia habitual de la persona solicitante.</w:t>
      </w:r>
    </w:p>
    <w:p w14:paraId="524D4EEC" w14:textId="1F8446A2" w:rsidR="000E620C" w:rsidRPr="001C6866" w:rsidRDefault="000E620C" w:rsidP="000E620C">
      <w:pPr>
        <w:autoSpaceDE w:val="0"/>
        <w:autoSpaceDN w:val="0"/>
        <w:adjustRightInd w:val="0"/>
        <w:spacing w:line="240" w:lineRule="auto"/>
        <w:jc w:val="both"/>
        <w:rPr>
          <w:rFonts w:ascii="Arial" w:hAnsi="Arial" w:cs="Arial"/>
        </w:rPr>
      </w:pPr>
      <w:r w:rsidRPr="001C6866">
        <w:rPr>
          <w:rFonts w:ascii="Arial" w:hAnsi="Arial" w:cs="Arial"/>
          <w:b/>
          <w:bCs/>
        </w:rPr>
        <w:t>2.</w:t>
      </w:r>
      <w:r w:rsidR="00D45784" w:rsidRPr="001C6866">
        <w:rPr>
          <w:rFonts w:ascii="Arial" w:hAnsi="Arial" w:cs="Arial"/>
          <w:b/>
          <w:bCs/>
        </w:rPr>
        <w:t>5</w:t>
      </w:r>
      <w:r w:rsidRPr="001C6866">
        <w:rPr>
          <w:rFonts w:ascii="Arial" w:hAnsi="Arial" w:cs="Arial"/>
          <w:b/>
          <w:bCs/>
        </w:rPr>
        <w:t>.</w:t>
      </w:r>
      <w:r w:rsidRPr="001C6866">
        <w:rPr>
          <w:rFonts w:ascii="Arial" w:hAnsi="Arial" w:cs="Arial"/>
        </w:rPr>
        <w:t xml:space="preserve"> El período de estancia </w:t>
      </w:r>
      <w:r w:rsidR="005F2568" w:rsidRPr="001C6866">
        <w:rPr>
          <w:rFonts w:ascii="Arial" w:hAnsi="Arial" w:cs="Arial"/>
        </w:rPr>
        <w:t xml:space="preserve">deberá ser </w:t>
      </w:r>
      <w:r w:rsidR="00FB685E" w:rsidRPr="001C6866">
        <w:rPr>
          <w:rFonts w:ascii="Arial" w:hAnsi="Arial" w:cs="Arial"/>
        </w:rPr>
        <w:t>de al menos</w:t>
      </w:r>
      <w:r w:rsidRPr="001C6866">
        <w:rPr>
          <w:rFonts w:ascii="Arial" w:hAnsi="Arial" w:cs="Arial"/>
        </w:rPr>
        <w:t xml:space="preserve"> tres meses.</w:t>
      </w:r>
    </w:p>
    <w:p w14:paraId="7AD9A4F3" w14:textId="26074529" w:rsidR="000E620C" w:rsidRPr="001C6866" w:rsidRDefault="000E620C" w:rsidP="000E620C">
      <w:pPr>
        <w:autoSpaceDE w:val="0"/>
        <w:autoSpaceDN w:val="0"/>
        <w:adjustRightInd w:val="0"/>
        <w:spacing w:line="240" w:lineRule="auto"/>
        <w:jc w:val="both"/>
        <w:rPr>
          <w:rFonts w:ascii="Arial" w:hAnsi="Arial" w:cs="Arial"/>
        </w:rPr>
      </w:pPr>
      <w:r w:rsidRPr="001C6866">
        <w:rPr>
          <w:rFonts w:ascii="Arial" w:hAnsi="Arial" w:cs="Arial"/>
          <w:b/>
          <w:bCs/>
        </w:rPr>
        <w:t>2.</w:t>
      </w:r>
      <w:r w:rsidR="00D45784" w:rsidRPr="001C6866">
        <w:rPr>
          <w:rFonts w:ascii="Arial" w:hAnsi="Arial" w:cs="Arial"/>
          <w:b/>
          <w:bCs/>
        </w:rPr>
        <w:t>6</w:t>
      </w:r>
      <w:r w:rsidRPr="001C6866">
        <w:rPr>
          <w:rFonts w:ascii="Arial" w:hAnsi="Arial" w:cs="Arial"/>
          <w:b/>
          <w:bCs/>
        </w:rPr>
        <w:t>.</w:t>
      </w:r>
      <w:r w:rsidRPr="001C6866">
        <w:rPr>
          <w:rFonts w:ascii="Arial" w:hAnsi="Arial" w:cs="Arial"/>
        </w:rPr>
        <w:t xml:space="preserve"> Los solicitantes deberán aportar una carta de invitación de la universidad o centro de investigación de destino en la que figure el profesor responsable de la tutela académica de la estancia.</w:t>
      </w:r>
    </w:p>
    <w:p w14:paraId="4C38567A" w14:textId="30967D89" w:rsidR="00A178C9" w:rsidRDefault="000E620C" w:rsidP="00620BA5">
      <w:pPr>
        <w:autoSpaceDE w:val="0"/>
        <w:autoSpaceDN w:val="0"/>
        <w:adjustRightInd w:val="0"/>
        <w:spacing w:line="240" w:lineRule="auto"/>
        <w:jc w:val="both"/>
        <w:rPr>
          <w:rFonts w:ascii="Arial" w:hAnsi="Arial" w:cs="Arial"/>
        </w:rPr>
      </w:pPr>
      <w:r w:rsidRPr="001C6866">
        <w:rPr>
          <w:rFonts w:ascii="Arial" w:hAnsi="Arial" w:cs="Arial"/>
          <w:b/>
          <w:bCs/>
        </w:rPr>
        <w:t>2</w:t>
      </w:r>
      <w:r w:rsidR="009C5163" w:rsidRPr="001C6866">
        <w:rPr>
          <w:rFonts w:ascii="Arial" w:hAnsi="Arial" w:cs="Arial"/>
          <w:b/>
          <w:bCs/>
        </w:rPr>
        <w:t>.</w:t>
      </w:r>
      <w:r w:rsidR="00D45784" w:rsidRPr="001C6866">
        <w:rPr>
          <w:rFonts w:ascii="Arial" w:hAnsi="Arial" w:cs="Arial"/>
          <w:b/>
          <w:bCs/>
        </w:rPr>
        <w:t>7</w:t>
      </w:r>
      <w:r w:rsidRPr="001C6866">
        <w:rPr>
          <w:rFonts w:ascii="Arial" w:hAnsi="Arial" w:cs="Arial"/>
          <w:b/>
          <w:bCs/>
        </w:rPr>
        <w:t xml:space="preserve">. </w:t>
      </w:r>
      <w:r w:rsidRPr="001C6866">
        <w:rPr>
          <w:rFonts w:ascii="Arial" w:hAnsi="Arial" w:cs="Arial"/>
        </w:rPr>
        <w:t>Todos los méritos alegados deberán cumplirse y acreditarse antes del fin del plazo de presentación de solicitudes.</w:t>
      </w:r>
    </w:p>
    <w:p w14:paraId="26744A06" w14:textId="68040E9B" w:rsidR="00716324" w:rsidRDefault="00586A7A" w:rsidP="00620BA5">
      <w:pPr>
        <w:autoSpaceDE w:val="0"/>
        <w:autoSpaceDN w:val="0"/>
        <w:adjustRightInd w:val="0"/>
        <w:spacing w:line="240" w:lineRule="auto"/>
        <w:jc w:val="both"/>
        <w:rPr>
          <w:rFonts w:ascii="Arial" w:hAnsi="Arial" w:cs="Arial"/>
        </w:rPr>
      </w:pPr>
      <w:r>
        <w:rPr>
          <w:rFonts w:ascii="Arial" w:hAnsi="Arial" w:cs="Arial"/>
        </w:rPr>
        <w:lastRenderedPageBreak/>
        <w:t>2.8. La realización de estancias online no da derecho a percibir las ayudas previstas en esta convocatoria.</w:t>
      </w:r>
    </w:p>
    <w:p w14:paraId="392C4621" w14:textId="79D9E039" w:rsidR="00716324" w:rsidRPr="00620BA5" w:rsidRDefault="00716324" w:rsidP="00620BA5">
      <w:pPr>
        <w:autoSpaceDE w:val="0"/>
        <w:autoSpaceDN w:val="0"/>
        <w:adjustRightInd w:val="0"/>
        <w:spacing w:line="240" w:lineRule="auto"/>
        <w:jc w:val="both"/>
        <w:rPr>
          <w:rFonts w:ascii="Arial" w:hAnsi="Arial" w:cs="Arial"/>
        </w:rPr>
      </w:pPr>
      <w:r>
        <w:rPr>
          <w:rFonts w:ascii="Arial" w:hAnsi="Arial" w:cs="Arial"/>
        </w:rPr>
        <w:t xml:space="preserve">2.9. </w:t>
      </w:r>
      <w:r w:rsidR="00FA53B9">
        <w:rPr>
          <w:rFonts w:ascii="Arial" w:hAnsi="Arial" w:cs="Arial"/>
        </w:rPr>
        <w:t>No se puede recibir e</w:t>
      </w:r>
      <w:r>
        <w:rPr>
          <w:rFonts w:ascii="Arial" w:hAnsi="Arial" w:cs="Arial"/>
        </w:rPr>
        <w:t>sta ayuda si se percibe otra ayuda por la misma estancia durante las mismas fechas.</w:t>
      </w:r>
    </w:p>
    <w:p w14:paraId="2E042A88" w14:textId="77777777" w:rsidR="000E620C" w:rsidRPr="001C6866" w:rsidRDefault="000E620C" w:rsidP="00173659">
      <w:pPr>
        <w:autoSpaceDE w:val="0"/>
        <w:autoSpaceDN w:val="0"/>
        <w:adjustRightInd w:val="0"/>
        <w:spacing w:after="0" w:line="240" w:lineRule="auto"/>
        <w:jc w:val="both"/>
        <w:rPr>
          <w:rFonts w:ascii="Arial" w:hAnsi="Arial" w:cs="Arial"/>
          <w:b/>
          <w:bCs/>
          <w:color w:val="000000"/>
        </w:rPr>
      </w:pPr>
    </w:p>
    <w:p w14:paraId="70E06D48" w14:textId="3744F2A9" w:rsidR="000E620C" w:rsidRPr="001C6866" w:rsidRDefault="000E620C" w:rsidP="00173659">
      <w:pPr>
        <w:autoSpaceDE w:val="0"/>
        <w:autoSpaceDN w:val="0"/>
        <w:adjustRightInd w:val="0"/>
        <w:spacing w:after="0" w:line="240" w:lineRule="auto"/>
        <w:jc w:val="both"/>
        <w:rPr>
          <w:rFonts w:ascii="Arial" w:hAnsi="Arial" w:cs="Arial"/>
          <w:b/>
          <w:bCs/>
          <w:color w:val="000000"/>
        </w:rPr>
      </w:pPr>
      <w:r w:rsidRPr="001C6866">
        <w:rPr>
          <w:rFonts w:ascii="Arial" w:hAnsi="Arial" w:cs="Arial"/>
          <w:b/>
          <w:bCs/>
          <w:color w:val="000000"/>
        </w:rPr>
        <w:t>3. PERÍODO PARA REALIZAR LA MOVILIDAD:</w:t>
      </w:r>
    </w:p>
    <w:p w14:paraId="6B1E18E1" w14:textId="77777777" w:rsidR="005F2568" w:rsidRPr="001C6866" w:rsidRDefault="005F2568" w:rsidP="00173659">
      <w:pPr>
        <w:autoSpaceDE w:val="0"/>
        <w:autoSpaceDN w:val="0"/>
        <w:adjustRightInd w:val="0"/>
        <w:spacing w:after="0" w:line="240" w:lineRule="auto"/>
        <w:jc w:val="both"/>
        <w:rPr>
          <w:rFonts w:ascii="Arial" w:hAnsi="Arial" w:cs="Arial"/>
          <w:b/>
          <w:bCs/>
          <w:color w:val="000000"/>
        </w:rPr>
      </w:pPr>
    </w:p>
    <w:p w14:paraId="5CDA0A96" w14:textId="1C09CB94" w:rsidR="000E620C" w:rsidRDefault="000E620C" w:rsidP="000E620C">
      <w:pPr>
        <w:autoSpaceDE w:val="0"/>
        <w:autoSpaceDN w:val="0"/>
        <w:adjustRightInd w:val="0"/>
        <w:spacing w:after="0" w:line="240" w:lineRule="auto"/>
        <w:jc w:val="both"/>
        <w:rPr>
          <w:rFonts w:ascii="Arial" w:hAnsi="Arial" w:cs="Arial"/>
          <w:color w:val="000000"/>
        </w:rPr>
      </w:pPr>
      <w:r w:rsidRPr="00FA53B9">
        <w:rPr>
          <w:rFonts w:ascii="Arial" w:hAnsi="Arial" w:cs="Arial"/>
          <w:color w:val="000000"/>
        </w:rPr>
        <w:t xml:space="preserve">El período para la realización efectiva de la movilidad quedará comprendido entre el 1 de </w:t>
      </w:r>
      <w:r w:rsidR="00D45784" w:rsidRPr="00FA53B9">
        <w:rPr>
          <w:rFonts w:ascii="Arial" w:hAnsi="Arial" w:cs="Arial"/>
          <w:color w:val="000000"/>
        </w:rPr>
        <w:t xml:space="preserve">enero </w:t>
      </w:r>
      <w:r w:rsidRPr="00FA53B9">
        <w:rPr>
          <w:rFonts w:ascii="Arial" w:hAnsi="Arial" w:cs="Arial"/>
          <w:color w:val="000000"/>
        </w:rPr>
        <w:t>de 20</w:t>
      </w:r>
      <w:r w:rsidR="005F0EC8" w:rsidRPr="00FA53B9">
        <w:rPr>
          <w:rFonts w:ascii="Arial" w:hAnsi="Arial" w:cs="Arial"/>
          <w:color w:val="000000"/>
        </w:rPr>
        <w:t>2</w:t>
      </w:r>
      <w:r w:rsidR="00586A7A" w:rsidRPr="00FA53B9">
        <w:rPr>
          <w:rFonts w:ascii="Arial" w:hAnsi="Arial" w:cs="Arial"/>
          <w:color w:val="000000"/>
        </w:rPr>
        <w:t>1</w:t>
      </w:r>
      <w:r w:rsidRPr="00FA53B9">
        <w:rPr>
          <w:rFonts w:ascii="Arial" w:hAnsi="Arial" w:cs="Arial"/>
          <w:color w:val="000000"/>
        </w:rPr>
        <w:t xml:space="preserve"> y el 3</w:t>
      </w:r>
      <w:r w:rsidR="00735AAF" w:rsidRPr="00FA53B9">
        <w:rPr>
          <w:rFonts w:ascii="Arial" w:hAnsi="Arial" w:cs="Arial"/>
          <w:color w:val="000000"/>
        </w:rPr>
        <w:t>0</w:t>
      </w:r>
      <w:r w:rsidRPr="00FA53B9">
        <w:rPr>
          <w:rFonts w:ascii="Arial" w:hAnsi="Arial" w:cs="Arial"/>
          <w:color w:val="000000"/>
        </w:rPr>
        <w:t xml:space="preserve"> de </w:t>
      </w:r>
      <w:r w:rsidR="009F486F" w:rsidRPr="00FA53B9">
        <w:rPr>
          <w:rFonts w:ascii="Arial" w:hAnsi="Arial" w:cs="Arial"/>
          <w:color w:val="000000"/>
        </w:rPr>
        <w:t>noviembre</w:t>
      </w:r>
      <w:r w:rsidRPr="00FA53B9">
        <w:rPr>
          <w:rFonts w:ascii="Arial" w:hAnsi="Arial" w:cs="Arial"/>
          <w:color w:val="000000"/>
        </w:rPr>
        <w:t xml:space="preserve"> de 202</w:t>
      </w:r>
      <w:r w:rsidR="00586A7A" w:rsidRPr="00FA53B9">
        <w:rPr>
          <w:rFonts w:ascii="Arial" w:hAnsi="Arial" w:cs="Arial"/>
          <w:color w:val="000000"/>
        </w:rPr>
        <w:t>1</w:t>
      </w:r>
      <w:r w:rsidRPr="00FA53B9">
        <w:rPr>
          <w:rFonts w:ascii="Arial" w:hAnsi="Arial" w:cs="Arial"/>
          <w:color w:val="000000"/>
        </w:rPr>
        <w:t>.</w:t>
      </w:r>
    </w:p>
    <w:p w14:paraId="3ED3BC6A" w14:textId="77777777" w:rsidR="00FA53B9" w:rsidRDefault="00FA53B9" w:rsidP="000E620C">
      <w:pPr>
        <w:autoSpaceDE w:val="0"/>
        <w:autoSpaceDN w:val="0"/>
        <w:adjustRightInd w:val="0"/>
        <w:spacing w:after="0" w:line="240" w:lineRule="auto"/>
        <w:jc w:val="both"/>
        <w:rPr>
          <w:rFonts w:ascii="Arial" w:hAnsi="Arial" w:cs="Arial"/>
          <w:color w:val="000000"/>
        </w:rPr>
      </w:pPr>
    </w:p>
    <w:p w14:paraId="62206D56" w14:textId="77777777" w:rsidR="00217FC3" w:rsidRDefault="00217FC3" w:rsidP="000E620C">
      <w:pPr>
        <w:autoSpaceDE w:val="0"/>
        <w:autoSpaceDN w:val="0"/>
        <w:adjustRightInd w:val="0"/>
        <w:spacing w:after="0" w:line="240" w:lineRule="auto"/>
        <w:jc w:val="both"/>
        <w:rPr>
          <w:rFonts w:ascii="Arial" w:hAnsi="Arial" w:cs="Arial"/>
          <w:b/>
          <w:bCs/>
          <w:color w:val="000000"/>
        </w:rPr>
      </w:pPr>
    </w:p>
    <w:p w14:paraId="0D793B5B" w14:textId="62A4AA26" w:rsidR="000E620C" w:rsidRPr="001C6866" w:rsidRDefault="000E620C" w:rsidP="000E620C">
      <w:pPr>
        <w:autoSpaceDE w:val="0"/>
        <w:autoSpaceDN w:val="0"/>
        <w:adjustRightInd w:val="0"/>
        <w:spacing w:after="0" w:line="240" w:lineRule="auto"/>
        <w:jc w:val="both"/>
        <w:rPr>
          <w:rFonts w:ascii="Arial" w:hAnsi="Arial" w:cs="Arial"/>
          <w:b/>
          <w:bCs/>
          <w:color w:val="000000"/>
        </w:rPr>
      </w:pPr>
      <w:r w:rsidRPr="001C6866">
        <w:rPr>
          <w:rFonts w:ascii="Arial" w:hAnsi="Arial" w:cs="Arial"/>
          <w:b/>
          <w:bCs/>
          <w:color w:val="000000"/>
        </w:rPr>
        <w:t>4. LUGAR Y PLAZO DE PRESENTACIÓN DE LAS SOLICITUDES:</w:t>
      </w:r>
    </w:p>
    <w:p w14:paraId="7EE6BA11" w14:textId="77777777" w:rsidR="000E620C" w:rsidRPr="001C6866" w:rsidRDefault="000E620C" w:rsidP="000E620C">
      <w:pPr>
        <w:autoSpaceDE w:val="0"/>
        <w:autoSpaceDN w:val="0"/>
        <w:adjustRightInd w:val="0"/>
        <w:spacing w:after="0" w:line="240" w:lineRule="auto"/>
        <w:jc w:val="both"/>
        <w:rPr>
          <w:rFonts w:ascii="Arial" w:hAnsi="Arial" w:cs="Arial"/>
          <w:color w:val="000000"/>
        </w:rPr>
      </w:pPr>
    </w:p>
    <w:p w14:paraId="747D1E3A" w14:textId="55AEA8B8" w:rsidR="000E620C" w:rsidRPr="001C6866" w:rsidRDefault="000E620C" w:rsidP="000E620C">
      <w:pPr>
        <w:autoSpaceDE w:val="0"/>
        <w:autoSpaceDN w:val="0"/>
        <w:adjustRightInd w:val="0"/>
        <w:spacing w:line="240" w:lineRule="auto"/>
        <w:jc w:val="both"/>
        <w:rPr>
          <w:rFonts w:ascii="Arial" w:hAnsi="Arial" w:cs="Arial"/>
          <w:color w:val="000000"/>
        </w:rPr>
      </w:pPr>
      <w:r w:rsidRPr="001C6866">
        <w:rPr>
          <w:rFonts w:ascii="Arial" w:hAnsi="Arial" w:cs="Arial"/>
          <w:b/>
          <w:bCs/>
          <w:color w:val="000000"/>
        </w:rPr>
        <w:t xml:space="preserve">4.1. </w:t>
      </w:r>
      <w:r w:rsidRPr="001C6866">
        <w:rPr>
          <w:rFonts w:ascii="Arial" w:hAnsi="Arial" w:cs="Arial"/>
          <w:color w:val="000000"/>
        </w:rPr>
        <w:t>Las solicitudes se presentarán a través de la Sede electrónica de la UNED (</w:t>
      </w:r>
      <w:r w:rsidRPr="001C6866">
        <w:rPr>
          <w:rFonts w:ascii="Arial" w:hAnsi="Arial" w:cs="Arial"/>
          <w:color w:val="0070C0"/>
        </w:rPr>
        <w:t>https://sede.uned.es/</w:t>
      </w:r>
      <w:r w:rsidRPr="001C6866">
        <w:rPr>
          <w:rFonts w:ascii="Arial" w:hAnsi="Arial" w:cs="Arial"/>
          <w:color w:val="000000"/>
        </w:rPr>
        <w:t>). El formulario de solicitud se encuentra disponible en el procedimiento denominado “Ayudas de Movilidad Internacional del Banco Santander para doctorandos matriculados en la Escuela Internacional de Doctorado (EIDUNED)”.</w:t>
      </w:r>
    </w:p>
    <w:p w14:paraId="7EFD813D" w14:textId="77777777" w:rsidR="000E620C" w:rsidRPr="001C6866" w:rsidRDefault="000E620C" w:rsidP="000E620C">
      <w:pPr>
        <w:autoSpaceDE w:val="0"/>
        <w:autoSpaceDN w:val="0"/>
        <w:adjustRightInd w:val="0"/>
        <w:spacing w:line="240" w:lineRule="auto"/>
        <w:jc w:val="both"/>
        <w:rPr>
          <w:rFonts w:ascii="Arial" w:hAnsi="Arial" w:cs="Arial"/>
          <w:color w:val="000000"/>
        </w:rPr>
      </w:pPr>
      <w:r w:rsidRPr="001C6866">
        <w:rPr>
          <w:rFonts w:ascii="Arial" w:hAnsi="Arial" w:cs="Arial"/>
          <w:b/>
          <w:bCs/>
          <w:color w:val="000000"/>
        </w:rPr>
        <w:t xml:space="preserve">4.2. </w:t>
      </w:r>
      <w:r w:rsidRPr="001C6866">
        <w:rPr>
          <w:rFonts w:ascii="Arial" w:hAnsi="Arial" w:cs="Arial"/>
          <w:color w:val="000000"/>
        </w:rPr>
        <w:t>Los participantes en el proceso selectivo deberán presentar, en todo caso, los siguientes documentos, siempre en formato digital:</w:t>
      </w:r>
    </w:p>
    <w:p w14:paraId="5E541032" w14:textId="77777777" w:rsidR="000E620C" w:rsidRPr="001C6866" w:rsidRDefault="000E620C" w:rsidP="009C5163">
      <w:pPr>
        <w:autoSpaceDE w:val="0"/>
        <w:autoSpaceDN w:val="0"/>
        <w:adjustRightInd w:val="0"/>
        <w:spacing w:line="240" w:lineRule="auto"/>
        <w:ind w:left="708"/>
        <w:jc w:val="both"/>
        <w:rPr>
          <w:rFonts w:ascii="Arial" w:hAnsi="Arial" w:cs="Arial"/>
          <w:color w:val="000000"/>
        </w:rPr>
      </w:pPr>
      <w:r w:rsidRPr="001C6866">
        <w:rPr>
          <w:rFonts w:ascii="Arial" w:hAnsi="Arial" w:cs="Arial"/>
          <w:b/>
          <w:bCs/>
          <w:color w:val="000000"/>
        </w:rPr>
        <w:t xml:space="preserve">4.2.1. </w:t>
      </w:r>
      <w:r w:rsidRPr="001C6866">
        <w:rPr>
          <w:rFonts w:ascii="Arial" w:hAnsi="Arial" w:cs="Arial"/>
          <w:color w:val="000000"/>
        </w:rPr>
        <w:t>Una única solicitud según el modelo indicado en el apartado 4.1.</w:t>
      </w:r>
    </w:p>
    <w:p w14:paraId="4A2C31B3" w14:textId="4D9F0981" w:rsidR="00D45784" w:rsidRPr="001C6866" w:rsidRDefault="000E620C" w:rsidP="009C5163">
      <w:pPr>
        <w:autoSpaceDE w:val="0"/>
        <w:autoSpaceDN w:val="0"/>
        <w:adjustRightInd w:val="0"/>
        <w:spacing w:line="240" w:lineRule="auto"/>
        <w:ind w:left="708"/>
        <w:jc w:val="both"/>
        <w:rPr>
          <w:rFonts w:ascii="Arial" w:hAnsi="Arial" w:cs="Arial"/>
          <w:b/>
          <w:bCs/>
          <w:color w:val="000000"/>
        </w:rPr>
      </w:pPr>
      <w:r w:rsidRPr="001C6866">
        <w:rPr>
          <w:rFonts w:ascii="Arial" w:hAnsi="Arial" w:cs="Arial"/>
          <w:b/>
          <w:bCs/>
          <w:color w:val="000000"/>
        </w:rPr>
        <w:t xml:space="preserve">4.2.2. </w:t>
      </w:r>
      <w:r w:rsidR="00D45784" w:rsidRPr="001C6866">
        <w:rPr>
          <w:rFonts w:ascii="Arial" w:hAnsi="Arial" w:cs="Arial"/>
          <w:bCs/>
          <w:color w:val="000000"/>
        </w:rPr>
        <w:t xml:space="preserve">Curriculum vitae </w:t>
      </w:r>
      <w:r w:rsidR="00586A7A">
        <w:rPr>
          <w:rFonts w:ascii="Arial" w:hAnsi="Arial" w:cs="Arial"/>
          <w:bCs/>
          <w:color w:val="000000"/>
        </w:rPr>
        <w:t>cumplimentado según el formulario que se encuentra adjunto al formulario de solicitud (Anexo I),</w:t>
      </w:r>
      <w:r w:rsidR="00D45784" w:rsidRPr="001C6866">
        <w:rPr>
          <w:rFonts w:ascii="Arial" w:hAnsi="Arial" w:cs="Arial"/>
          <w:bCs/>
          <w:color w:val="000000"/>
        </w:rPr>
        <w:t xml:space="preserve"> donde se reseñen los méritos académicos, especialmente el título con el que se accedió al doctorado y en su caso otros títulos con los que se cuente, las publicaciones, las ponencias, comunicaciones o </w:t>
      </w:r>
      <w:proofErr w:type="spellStart"/>
      <w:r w:rsidR="00D45784" w:rsidRPr="001C6866">
        <w:rPr>
          <w:rFonts w:ascii="Arial" w:hAnsi="Arial" w:cs="Arial"/>
          <w:bCs/>
          <w:i/>
          <w:iCs/>
          <w:color w:val="000000"/>
        </w:rPr>
        <w:t>papers</w:t>
      </w:r>
      <w:proofErr w:type="spellEnd"/>
      <w:r w:rsidR="00D45784" w:rsidRPr="001C6866">
        <w:rPr>
          <w:rFonts w:ascii="Arial" w:hAnsi="Arial" w:cs="Arial"/>
          <w:bCs/>
          <w:color w:val="000000"/>
        </w:rPr>
        <w:t xml:space="preserve"> presentados en congresos y seminarios, los proyectos de investigación en los que se haya participado, los premios obtenidos y </w:t>
      </w:r>
      <w:r w:rsidR="00A57FB2" w:rsidRPr="001C6866">
        <w:rPr>
          <w:rFonts w:ascii="Arial" w:hAnsi="Arial" w:cs="Arial"/>
          <w:bCs/>
          <w:color w:val="000000"/>
        </w:rPr>
        <w:t>demás méritos que se consideren relevantes.</w:t>
      </w:r>
    </w:p>
    <w:p w14:paraId="59FE44ED" w14:textId="22663161" w:rsidR="000E620C" w:rsidRPr="001C6866" w:rsidRDefault="00A57FB2" w:rsidP="009C5163">
      <w:pPr>
        <w:autoSpaceDE w:val="0"/>
        <w:autoSpaceDN w:val="0"/>
        <w:adjustRightInd w:val="0"/>
        <w:spacing w:line="240" w:lineRule="auto"/>
        <w:ind w:left="708"/>
        <w:jc w:val="both"/>
        <w:rPr>
          <w:rFonts w:ascii="Arial" w:hAnsi="Arial" w:cs="Arial"/>
          <w:color w:val="000000"/>
        </w:rPr>
      </w:pPr>
      <w:r w:rsidRPr="001C6866">
        <w:rPr>
          <w:rFonts w:ascii="Arial" w:hAnsi="Arial" w:cs="Arial"/>
          <w:b/>
          <w:color w:val="000000"/>
        </w:rPr>
        <w:t>4.2.3.</w:t>
      </w:r>
      <w:r w:rsidRPr="001C6866">
        <w:rPr>
          <w:rFonts w:ascii="Arial" w:hAnsi="Arial" w:cs="Arial"/>
          <w:color w:val="000000"/>
        </w:rPr>
        <w:t xml:space="preserve"> </w:t>
      </w:r>
      <w:r w:rsidR="000E620C" w:rsidRPr="001C6866">
        <w:rPr>
          <w:rFonts w:ascii="Arial" w:hAnsi="Arial" w:cs="Arial"/>
          <w:color w:val="000000"/>
        </w:rPr>
        <w:t>Carta de invitación de la universidad o centro de destino con la firma del profesor responsable de la tutela académica de la estancia.</w:t>
      </w:r>
    </w:p>
    <w:p w14:paraId="0AA70E1E" w14:textId="1DE1D811" w:rsidR="000E620C" w:rsidRPr="001C6866" w:rsidRDefault="000E620C" w:rsidP="009C5163">
      <w:pPr>
        <w:autoSpaceDE w:val="0"/>
        <w:autoSpaceDN w:val="0"/>
        <w:adjustRightInd w:val="0"/>
        <w:spacing w:line="240" w:lineRule="auto"/>
        <w:ind w:left="708"/>
        <w:jc w:val="both"/>
        <w:rPr>
          <w:rFonts w:ascii="Arial" w:hAnsi="Arial" w:cs="Arial"/>
          <w:color w:val="000000"/>
        </w:rPr>
      </w:pPr>
      <w:r w:rsidRPr="001C6866">
        <w:rPr>
          <w:rFonts w:ascii="Arial" w:hAnsi="Arial" w:cs="Arial"/>
          <w:b/>
          <w:bCs/>
          <w:color w:val="000000"/>
        </w:rPr>
        <w:t>4.2.</w:t>
      </w:r>
      <w:r w:rsidR="00A57FB2" w:rsidRPr="001C6866">
        <w:rPr>
          <w:rFonts w:ascii="Arial" w:hAnsi="Arial" w:cs="Arial"/>
          <w:b/>
          <w:bCs/>
          <w:color w:val="000000"/>
        </w:rPr>
        <w:t>4</w:t>
      </w:r>
      <w:r w:rsidRPr="001C6866">
        <w:rPr>
          <w:rFonts w:ascii="Arial" w:hAnsi="Arial" w:cs="Arial"/>
          <w:b/>
          <w:bCs/>
          <w:color w:val="000000"/>
        </w:rPr>
        <w:t xml:space="preserve">. </w:t>
      </w:r>
      <w:r w:rsidRPr="001C6866">
        <w:rPr>
          <w:rFonts w:ascii="Arial" w:hAnsi="Arial" w:cs="Arial"/>
          <w:color w:val="000000"/>
        </w:rPr>
        <w:t>Memoria que indique el valor añadido que supone para el trabajo de investigación la estancia en el centro objeto de la movilidad</w:t>
      </w:r>
      <w:r w:rsidR="00A57FB2" w:rsidRPr="001C6866">
        <w:rPr>
          <w:rFonts w:ascii="Arial" w:hAnsi="Arial" w:cs="Arial"/>
          <w:color w:val="000000"/>
        </w:rPr>
        <w:t>, los objetivos planteados y el plan de actividades, de acuerdo con el formulario que se encuentra junto al formulario de solicitud</w:t>
      </w:r>
      <w:r w:rsidR="00140A84" w:rsidRPr="001C6866">
        <w:rPr>
          <w:rFonts w:ascii="Arial" w:hAnsi="Arial" w:cs="Arial"/>
          <w:color w:val="000000"/>
        </w:rPr>
        <w:t xml:space="preserve"> (Anexo I</w:t>
      </w:r>
      <w:r w:rsidR="00586A7A">
        <w:rPr>
          <w:rFonts w:ascii="Arial" w:hAnsi="Arial" w:cs="Arial"/>
          <w:color w:val="000000"/>
        </w:rPr>
        <w:t>I</w:t>
      </w:r>
      <w:r w:rsidR="00140A84" w:rsidRPr="001C6866">
        <w:rPr>
          <w:rFonts w:ascii="Arial" w:hAnsi="Arial" w:cs="Arial"/>
          <w:color w:val="000000"/>
        </w:rPr>
        <w:t>)</w:t>
      </w:r>
      <w:r w:rsidRPr="001C6866">
        <w:rPr>
          <w:rFonts w:ascii="Arial" w:hAnsi="Arial" w:cs="Arial"/>
          <w:color w:val="000000"/>
        </w:rPr>
        <w:t>.</w:t>
      </w:r>
      <w:r w:rsidR="00AC1B1B" w:rsidRPr="001C6866">
        <w:rPr>
          <w:rFonts w:ascii="Arial" w:hAnsi="Arial" w:cs="Arial"/>
          <w:color w:val="000000"/>
        </w:rPr>
        <w:t xml:space="preserve"> La memoria deberá contar con el visto bueno del director de tesis y del </w:t>
      </w:r>
      <w:r w:rsidR="00173659" w:rsidRPr="001C6866">
        <w:rPr>
          <w:rFonts w:ascii="Arial" w:hAnsi="Arial" w:cs="Arial"/>
          <w:color w:val="000000"/>
        </w:rPr>
        <w:t>c</w:t>
      </w:r>
      <w:r w:rsidR="00AC1B1B" w:rsidRPr="001C6866">
        <w:rPr>
          <w:rFonts w:ascii="Arial" w:hAnsi="Arial" w:cs="Arial"/>
          <w:color w:val="000000"/>
        </w:rPr>
        <w:t>oordinador/a del Programa en el que está matriculado el solicitante.</w:t>
      </w:r>
    </w:p>
    <w:p w14:paraId="3B668CAB" w14:textId="66A9F522" w:rsidR="00BD1D3E" w:rsidRPr="001C6866" w:rsidRDefault="00BD1D3E" w:rsidP="009C5163">
      <w:pPr>
        <w:autoSpaceDE w:val="0"/>
        <w:autoSpaceDN w:val="0"/>
        <w:adjustRightInd w:val="0"/>
        <w:spacing w:line="240" w:lineRule="auto"/>
        <w:ind w:left="708"/>
        <w:jc w:val="both"/>
        <w:rPr>
          <w:rFonts w:ascii="Arial" w:hAnsi="Arial" w:cs="Arial"/>
          <w:color w:val="000000"/>
        </w:rPr>
      </w:pPr>
      <w:r w:rsidRPr="001C6866">
        <w:rPr>
          <w:rFonts w:ascii="Arial" w:hAnsi="Arial" w:cs="Arial"/>
          <w:b/>
          <w:bCs/>
          <w:color w:val="000000"/>
        </w:rPr>
        <w:t>4.</w:t>
      </w:r>
      <w:r w:rsidRPr="00586A7A">
        <w:rPr>
          <w:rFonts w:ascii="Arial" w:hAnsi="Arial" w:cs="Arial"/>
          <w:b/>
          <w:bCs/>
          <w:color w:val="000000"/>
        </w:rPr>
        <w:t>2.5.</w:t>
      </w:r>
      <w:r w:rsidRPr="001C6866">
        <w:rPr>
          <w:rFonts w:ascii="Arial" w:hAnsi="Arial" w:cs="Arial"/>
          <w:color w:val="000000"/>
        </w:rPr>
        <w:t xml:space="preserve"> Copia de</w:t>
      </w:r>
      <w:r w:rsidR="00254292">
        <w:rPr>
          <w:rFonts w:ascii="Arial" w:hAnsi="Arial" w:cs="Arial"/>
          <w:color w:val="000000"/>
        </w:rPr>
        <w:t xml:space="preserve"> la certificación</w:t>
      </w:r>
      <w:r w:rsidRPr="001C6866">
        <w:rPr>
          <w:rFonts w:ascii="Arial" w:hAnsi="Arial" w:cs="Arial"/>
          <w:color w:val="000000"/>
        </w:rPr>
        <w:t xml:space="preserve"> académic</w:t>
      </w:r>
      <w:r w:rsidR="00254292">
        <w:rPr>
          <w:rFonts w:ascii="Arial" w:hAnsi="Arial" w:cs="Arial"/>
          <w:color w:val="000000"/>
        </w:rPr>
        <w:t>a</w:t>
      </w:r>
      <w:r w:rsidRPr="001C6866">
        <w:rPr>
          <w:rFonts w:ascii="Arial" w:hAnsi="Arial" w:cs="Arial"/>
          <w:color w:val="000000"/>
        </w:rPr>
        <w:t xml:space="preserve"> de la titulación con la que accedió al Doctorado.</w:t>
      </w:r>
    </w:p>
    <w:p w14:paraId="1807CF0D" w14:textId="66271FD7" w:rsidR="00BD1D3E" w:rsidRPr="001C6866" w:rsidRDefault="00BD1D3E" w:rsidP="009C5163">
      <w:pPr>
        <w:autoSpaceDE w:val="0"/>
        <w:autoSpaceDN w:val="0"/>
        <w:adjustRightInd w:val="0"/>
        <w:spacing w:line="240" w:lineRule="auto"/>
        <w:ind w:left="708"/>
        <w:jc w:val="both"/>
        <w:rPr>
          <w:rFonts w:ascii="Arial" w:hAnsi="Arial" w:cs="Arial"/>
          <w:color w:val="000000"/>
        </w:rPr>
      </w:pPr>
      <w:r w:rsidRPr="001C6866">
        <w:rPr>
          <w:rFonts w:ascii="Arial" w:hAnsi="Arial" w:cs="Arial"/>
          <w:b/>
          <w:bCs/>
          <w:color w:val="000000"/>
        </w:rPr>
        <w:t>4.</w:t>
      </w:r>
      <w:r w:rsidRPr="00586A7A">
        <w:rPr>
          <w:rFonts w:ascii="Arial" w:hAnsi="Arial" w:cs="Arial"/>
          <w:b/>
          <w:bCs/>
          <w:color w:val="000000"/>
        </w:rPr>
        <w:t>2.6.</w:t>
      </w:r>
      <w:r w:rsidRPr="001C6866">
        <w:rPr>
          <w:rFonts w:ascii="Arial" w:hAnsi="Arial" w:cs="Arial"/>
          <w:color w:val="000000"/>
        </w:rPr>
        <w:t xml:space="preserve"> Certificación de los otros méritos que se aleguen (por ejemplo, el conocimiento de idiomas).</w:t>
      </w:r>
    </w:p>
    <w:p w14:paraId="45D55C74" w14:textId="73A91849" w:rsidR="000E620C" w:rsidRPr="001C6866" w:rsidRDefault="000E620C" w:rsidP="000E620C">
      <w:pPr>
        <w:autoSpaceDE w:val="0"/>
        <w:autoSpaceDN w:val="0"/>
        <w:adjustRightInd w:val="0"/>
        <w:spacing w:after="0" w:line="240" w:lineRule="auto"/>
        <w:jc w:val="both"/>
        <w:rPr>
          <w:rFonts w:ascii="Arial" w:hAnsi="Arial" w:cs="Arial"/>
          <w:color w:val="000000"/>
        </w:rPr>
      </w:pPr>
      <w:r w:rsidRPr="001C6866">
        <w:rPr>
          <w:rFonts w:ascii="Arial" w:hAnsi="Arial" w:cs="Arial"/>
          <w:b/>
          <w:bCs/>
          <w:color w:val="000000"/>
        </w:rPr>
        <w:t xml:space="preserve">4.3. </w:t>
      </w:r>
      <w:r w:rsidRPr="001C6866">
        <w:rPr>
          <w:rFonts w:ascii="Arial" w:hAnsi="Arial" w:cs="Arial"/>
          <w:color w:val="000000"/>
        </w:rPr>
        <w:t xml:space="preserve">En el caso de alegar el conocimiento de un idioma según lo señalado en el apartado </w:t>
      </w:r>
      <w:r w:rsidR="00B71E53" w:rsidRPr="00254292">
        <w:rPr>
          <w:rFonts w:ascii="Arial" w:hAnsi="Arial" w:cs="Arial"/>
        </w:rPr>
        <w:t>anterior</w:t>
      </w:r>
      <w:r w:rsidRPr="001C6866">
        <w:rPr>
          <w:rFonts w:ascii="Arial" w:hAnsi="Arial" w:cs="Arial"/>
          <w:color w:val="000000"/>
        </w:rPr>
        <w:t>, los solicitantes presentarán un certificado oficial acreditativo del mismo según el marco común europeo de referencia.</w:t>
      </w:r>
    </w:p>
    <w:p w14:paraId="2548B9E4" w14:textId="77777777" w:rsidR="000E620C" w:rsidRPr="001C6866" w:rsidRDefault="000E620C" w:rsidP="000E620C">
      <w:pPr>
        <w:autoSpaceDE w:val="0"/>
        <w:autoSpaceDN w:val="0"/>
        <w:adjustRightInd w:val="0"/>
        <w:spacing w:after="0" w:line="240" w:lineRule="auto"/>
        <w:jc w:val="both"/>
        <w:rPr>
          <w:rFonts w:ascii="Arial" w:hAnsi="Arial" w:cs="Arial"/>
          <w:color w:val="000000"/>
        </w:rPr>
      </w:pPr>
    </w:p>
    <w:p w14:paraId="72101AF2" w14:textId="58CCD112" w:rsidR="000E620C" w:rsidRDefault="000E620C" w:rsidP="000E620C">
      <w:pPr>
        <w:autoSpaceDE w:val="0"/>
        <w:autoSpaceDN w:val="0"/>
        <w:adjustRightInd w:val="0"/>
        <w:spacing w:after="0" w:line="240" w:lineRule="auto"/>
        <w:jc w:val="both"/>
        <w:rPr>
          <w:rFonts w:ascii="Arial" w:hAnsi="Arial" w:cs="Arial"/>
        </w:rPr>
      </w:pPr>
      <w:r w:rsidRPr="001C6866">
        <w:rPr>
          <w:rFonts w:ascii="Arial" w:hAnsi="Arial" w:cs="Arial"/>
          <w:b/>
          <w:bCs/>
        </w:rPr>
        <w:t xml:space="preserve">4.4. </w:t>
      </w:r>
      <w:r w:rsidRPr="001C6866">
        <w:rPr>
          <w:rFonts w:ascii="Arial" w:hAnsi="Arial" w:cs="Arial"/>
        </w:rPr>
        <w:t xml:space="preserve">El plazo de presentación de solicitudes será de </w:t>
      </w:r>
      <w:r w:rsidR="00127A29">
        <w:rPr>
          <w:rFonts w:ascii="Arial" w:hAnsi="Arial" w:cs="Arial"/>
        </w:rPr>
        <w:t xml:space="preserve">15 días hábiles </w:t>
      </w:r>
      <w:r w:rsidRPr="00254292">
        <w:rPr>
          <w:rFonts w:ascii="Arial" w:hAnsi="Arial" w:cs="Arial"/>
        </w:rPr>
        <w:t>a</w:t>
      </w:r>
      <w:r w:rsidRPr="001C6866">
        <w:rPr>
          <w:rFonts w:ascii="Arial" w:hAnsi="Arial" w:cs="Arial"/>
        </w:rPr>
        <w:t xml:space="preserve"> contar desde el día siguiente a la publicación de esta convocatoria en el Boletín Interno de Coordinación Informativa (BICI).</w:t>
      </w:r>
    </w:p>
    <w:p w14:paraId="2CB55BC9" w14:textId="77777777" w:rsidR="00254292" w:rsidRDefault="00254292" w:rsidP="000E620C">
      <w:pPr>
        <w:autoSpaceDE w:val="0"/>
        <w:autoSpaceDN w:val="0"/>
        <w:adjustRightInd w:val="0"/>
        <w:spacing w:after="0" w:line="240" w:lineRule="auto"/>
        <w:jc w:val="both"/>
        <w:rPr>
          <w:rFonts w:ascii="Arial" w:hAnsi="Arial" w:cs="Arial"/>
        </w:rPr>
      </w:pPr>
    </w:p>
    <w:p w14:paraId="3C1C6C64" w14:textId="693C859C" w:rsidR="00254292" w:rsidRPr="003859B2" w:rsidRDefault="00254292" w:rsidP="00CB7C7B">
      <w:pPr>
        <w:spacing w:after="0" w:line="240" w:lineRule="auto"/>
        <w:jc w:val="both"/>
        <w:rPr>
          <w:rFonts w:ascii="Arial" w:hAnsi="Arial" w:cs="Arial"/>
        </w:rPr>
      </w:pPr>
      <w:r w:rsidRPr="003859B2">
        <w:rPr>
          <w:rFonts w:ascii="Arial" w:hAnsi="Arial" w:cs="Arial"/>
          <w:b/>
          <w:bCs/>
        </w:rPr>
        <w:lastRenderedPageBreak/>
        <w:t>4.5.</w:t>
      </w:r>
      <w:r w:rsidRPr="003859B2">
        <w:rPr>
          <w:rFonts w:ascii="Arial" w:hAnsi="Arial" w:cs="Arial"/>
        </w:rPr>
        <w:t xml:space="preserve"> Será </w:t>
      </w:r>
      <w:proofErr w:type="gramStart"/>
      <w:r w:rsidRPr="003859B2">
        <w:rPr>
          <w:rFonts w:ascii="Arial" w:hAnsi="Arial" w:cs="Arial"/>
        </w:rPr>
        <w:t>requisito imprescindible</w:t>
      </w:r>
      <w:proofErr w:type="gramEnd"/>
      <w:r w:rsidRPr="003859B2">
        <w:rPr>
          <w:rFonts w:ascii="Arial" w:hAnsi="Arial" w:cs="Arial"/>
        </w:rPr>
        <w:t xml:space="preserve"> para la participación que los candidatos se inscriban en la página web: </w:t>
      </w:r>
    </w:p>
    <w:p w14:paraId="51C20ADC" w14:textId="77777777" w:rsidR="009A0AB3" w:rsidRPr="009A0AB3" w:rsidRDefault="009A0AB3" w:rsidP="009A0AB3">
      <w:pPr>
        <w:rPr>
          <w:rFonts w:ascii="Arial" w:hAnsi="Arial" w:cs="Arial"/>
          <w:color w:val="272424"/>
        </w:rPr>
      </w:pPr>
      <w:hyperlink r:id="rId8" w:history="1">
        <w:r w:rsidRPr="009A0AB3">
          <w:rPr>
            <w:rStyle w:val="Hipervnculo"/>
            <w:rFonts w:ascii="Arial" w:hAnsi="Arial" w:cs="Arial"/>
          </w:rPr>
          <w:t>http://www.becas-santander.com/program/estudiosmovilidadinternacionaldoctorandoseiduned</w:t>
        </w:r>
      </w:hyperlink>
    </w:p>
    <w:p w14:paraId="72AADF4C" w14:textId="77777777" w:rsidR="00217FC3" w:rsidRPr="008959C7" w:rsidRDefault="00217FC3" w:rsidP="000E620C">
      <w:pPr>
        <w:autoSpaceDE w:val="0"/>
        <w:autoSpaceDN w:val="0"/>
        <w:adjustRightInd w:val="0"/>
        <w:spacing w:line="240" w:lineRule="auto"/>
        <w:jc w:val="both"/>
        <w:rPr>
          <w:rFonts w:ascii="Arial" w:hAnsi="Arial" w:cs="Arial"/>
          <w:b/>
          <w:bCs/>
        </w:rPr>
      </w:pPr>
    </w:p>
    <w:p w14:paraId="1FF47BF7" w14:textId="785BBE92" w:rsidR="000E620C" w:rsidRPr="001C6866" w:rsidRDefault="000E620C" w:rsidP="000E620C">
      <w:pPr>
        <w:autoSpaceDE w:val="0"/>
        <w:autoSpaceDN w:val="0"/>
        <w:adjustRightInd w:val="0"/>
        <w:spacing w:line="240" w:lineRule="auto"/>
        <w:jc w:val="both"/>
        <w:rPr>
          <w:rFonts w:ascii="Arial" w:hAnsi="Arial" w:cs="Arial"/>
          <w:b/>
          <w:bCs/>
        </w:rPr>
      </w:pPr>
      <w:r w:rsidRPr="001C6866">
        <w:rPr>
          <w:rFonts w:ascii="Arial" w:hAnsi="Arial" w:cs="Arial"/>
          <w:b/>
          <w:bCs/>
        </w:rPr>
        <w:t>5. CRITERIOS DE SELECCIÓN:</w:t>
      </w:r>
    </w:p>
    <w:p w14:paraId="014480E3" w14:textId="50A9B2B7" w:rsidR="000E620C" w:rsidRPr="001C6866" w:rsidRDefault="00A57FB2" w:rsidP="000E620C">
      <w:pPr>
        <w:autoSpaceDE w:val="0"/>
        <w:autoSpaceDN w:val="0"/>
        <w:adjustRightInd w:val="0"/>
        <w:spacing w:after="0" w:line="240" w:lineRule="auto"/>
        <w:jc w:val="both"/>
        <w:rPr>
          <w:rFonts w:ascii="Arial" w:hAnsi="Arial" w:cs="Arial"/>
        </w:rPr>
      </w:pPr>
      <w:r w:rsidRPr="001C6866">
        <w:rPr>
          <w:rFonts w:ascii="Arial" w:hAnsi="Arial" w:cs="Arial"/>
        </w:rPr>
        <w:t>Para puntuar las solicitudes recibidas, se aplicará el siguiente baremo</w:t>
      </w:r>
      <w:r w:rsidR="000E620C" w:rsidRPr="001C6866">
        <w:rPr>
          <w:rFonts w:ascii="Arial" w:hAnsi="Arial" w:cs="Arial"/>
        </w:rPr>
        <w:t>:</w:t>
      </w:r>
    </w:p>
    <w:p w14:paraId="3C1122E3" w14:textId="77777777" w:rsidR="00512CCA" w:rsidRPr="001C6866" w:rsidRDefault="00512CCA" w:rsidP="000E620C">
      <w:pPr>
        <w:autoSpaceDE w:val="0"/>
        <w:autoSpaceDN w:val="0"/>
        <w:adjustRightInd w:val="0"/>
        <w:spacing w:after="0" w:line="240" w:lineRule="auto"/>
        <w:jc w:val="both"/>
        <w:rPr>
          <w:rFonts w:ascii="Arial" w:hAnsi="Arial" w:cs="Arial"/>
        </w:rPr>
      </w:pPr>
    </w:p>
    <w:p w14:paraId="1C2B3649" w14:textId="1A784076" w:rsidR="00512CCA" w:rsidRPr="001C6866" w:rsidRDefault="000E620C" w:rsidP="000E620C">
      <w:pPr>
        <w:autoSpaceDE w:val="0"/>
        <w:autoSpaceDN w:val="0"/>
        <w:adjustRightInd w:val="0"/>
        <w:spacing w:after="0" w:line="240" w:lineRule="auto"/>
        <w:jc w:val="both"/>
        <w:rPr>
          <w:rFonts w:ascii="Arial" w:hAnsi="Arial" w:cs="Arial"/>
        </w:rPr>
      </w:pPr>
      <w:r w:rsidRPr="001C6866">
        <w:rPr>
          <w:rFonts w:ascii="Arial" w:hAnsi="Arial" w:cs="Arial"/>
          <w:b/>
          <w:bCs/>
        </w:rPr>
        <w:t xml:space="preserve">5.1. </w:t>
      </w:r>
      <w:r w:rsidR="009F486F" w:rsidRPr="001C6866">
        <w:rPr>
          <w:rFonts w:ascii="Arial" w:hAnsi="Arial" w:cs="Arial"/>
        </w:rPr>
        <w:t>E</w:t>
      </w:r>
      <w:r w:rsidRPr="001C6866">
        <w:rPr>
          <w:rFonts w:ascii="Arial" w:hAnsi="Arial" w:cs="Arial"/>
        </w:rPr>
        <w:t xml:space="preserve">xpediente académico: hasta </w:t>
      </w:r>
      <w:r w:rsidR="009F486F" w:rsidRPr="001C6866">
        <w:rPr>
          <w:rFonts w:ascii="Arial" w:hAnsi="Arial" w:cs="Arial"/>
        </w:rPr>
        <w:t>3</w:t>
      </w:r>
      <w:r w:rsidRPr="001C6866">
        <w:rPr>
          <w:rFonts w:ascii="Arial" w:hAnsi="Arial" w:cs="Arial"/>
        </w:rPr>
        <w:t xml:space="preserve"> puntos.</w:t>
      </w:r>
    </w:p>
    <w:p w14:paraId="40CE5E9E" w14:textId="77777777" w:rsidR="006B289C" w:rsidRPr="001C6866" w:rsidRDefault="006B289C" w:rsidP="000E620C">
      <w:pPr>
        <w:autoSpaceDE w:val="0"/>
        <w:autoSpaceDN w:val="0"/>
        <w:adjustRightInd w:val="0"/>
        <w:spacing w:after="0" w:line="240" w:lineRule="auto"/>
        <w:jc w:val="both"/>
        <w:rPr>
          <w:rFonts w:ascii="Arial" w:hAnsi="Arial" w:cs="Arial"/>
        </w:rPr>
      </w:pPr>
      <w:r w:rsidRPr="001C6866">
        <w:rPr>
          <w:rFonts w:ascii="Arial" w:hAnsi="Arial" w:cs="Arial"/>
        </w:rPr>
        <w:t>En el expediente académico se puntuará:</w:t>
      </w:r>
    </w:p>
    <w:p w14:paraId="4810B3E8" w14:textId="77777777" w:rsidR="006B289C" w:rsidRPr="001C6866" w:rsidRDefault="006B289C" w:rsidP="00B61932">
      <w:pPr>
        <w:pStyle w:val="Prrafodelista"/>
        <w:numPr>
          <w:ilvl w:val="0"/>
          <w:numId w:val="1"/>
        </w:numPr>
        <w:autoSpaceDE w:val="0"/>
        <w:autoSpaceDN w:val="0"/>
        <w:adjustRightInd w:val="0"/>
        <w:spacing w:after="0" w:line="240" w:lineRule="auto"/>
        <w:jc w:val="both"/>
        <w:rPr>
          <w:rFonts w:ascii="Arial" w:hAnsi="Arial" w:cs="Arial"/>
        </w:rPr>
      </w:pPr>
      <w:r w:rsidRPr="001C6866">
        <w:rPr>
          <w:rFonts w:ascii="Arial" w:hAnsi="Arial" w:cs="Arial"/>
        </w:rPr>
        <w:t>Nota media del expediente: hasta 2 puntos</w:t>
      </w:r>
    </w:p>
    <w:p w14:paraId="43D2A352" w14:textId="77777777" w:rsidR="00E251F0" w:rsidRPr="001C6866" w:rsidRDefault="006B289C" w:rsidP="00E251F0">
      <w:pPr>
        <w:pStyle w:val="Prrafodelista"/>
        <w:numPr>
          <w:ilvl w:val="0"/>
          <w:numId w:val="1"/>
        </w:numPr>
        <w:autoSpaceDE w:val="0"/>
        <w:autoSpaceDN w:val="0"/>
        <w:adjustRightInd w:val="0"/>
        <w:spacing w:after="0" w:line="240" w:lineRule="auto"/>
        <w:jc w:val="both"/>
        <w:rPr>
          <w:rFonts w:ascii="Arial" w:hAnsi="Arial" w:cs="Arial"/>
        </w:rPr>
      </w:pPr>
      <w:r w:rsidRPr="001C6866">
        <w:rPr>
          <w:rFonts w:ascii="Arial" w:hAnsi="Arial" w:cs="Arial"/>
        </w:rPr>
        <w:t>Premios</w:t>
      </w:r>
      <w:r w:rsidR="00E251F0" w:rsidRPr="001C6866">
        <w:rPr>
          <w:rFonts w:ascii="Arial" w:hAnsi="Arial" w:cs="Arial"/>
        </w:rPr>
        <w:t>: hasta 1 punto</w:t>
      </w:r>
    </w:p>
    <w:p w14:paraId="02D06B0B" w14:textId="77777777" w:rsidR="00E251F0" w:rsidRPr="001C6866" w:rsidRDefault="00E251F0" w:rsidP="00E251F0">
      <w:pPr>
        <w:autoSpaceDE w:val="0"/>
        <w:autoSpaceDN w:val="0"/>
        <w:adjustRightInd w:val="0"/>
        <w:spacing w:after="0" w:line="240" w:lineRule="auto"/>
        <w:ind w:left="360"/>
        <w:jc w:val="both"/>
        <w:rPr>
          <w:rFonts w:ascii="Arial" w:hAnsi="Arial" w:cs="Arial"/>
        </w:rPr>
      </w:pPr>
      <w:r w:rsidRPr="001C6866">
        <w:rPr>
          <w:rFonts w:ascii="Arial" w:hAnsi="Arial" w:cs="Arial"/>
        </w:rPr>
        <w:t>Los candidatos que acrediten haber obtenido un Premio Extraordinario de Fin de carrera obtendrán la siguiente puntuación:</w:t>
      </w:r>
    </w:p>
    <w:p w14:paraId="10A727D7" w14:textId="77777777" w:rsidR="00E251F0" w:rsidRPr="001C6866" w:rsidRDefault="00E251F0" w:rsidP="00E251F0">
      <w:pPr>
        <w:autoSpaceDE w:val="0"/>
        <w:autoSpaceDN w:val="0"/>
        <w:adjustRightInd w:val="0"/>
        <w:spacing w:after="0" w:line="240" w:lineRule="auto"/>
        <w:ind w:left="360"/>
        <w:jc w:val="both"/>
        <w:rPr>
          <w:rFonts w:ascii="Arial" w:hAnsi="Arial" w:cs="Arial"/>
        </w:rPr>
      </w:pPr>
    </w:p>
    <w:p w14:paraId="77B02857" w14:textId="77777777" w:rsidR="00E251F0" w:rsidRPr="001C6866" w:rsidRDefault="00E251F0" w:rsidP="00E251F0">
      <w:pPr>
        <w:autoSpaceDE w:val="0"/>
        <w:autoSpaceDN w:val="0"/>
        <w:adjustRightInd w:val="0"/>
        <w:spacing w:after="0" w:line="240" w:lineRule="auto"/>
        <w:ind w:left="1416"/>
        <w:jc w:val="both"/>
        <w:rPr>
          <w:rFonts w:ascii="Arial" w:hAnsi="Arial" w:cs="Arial"/>
        </w:rPr>
      </w:pPr>
      <w:r w:rsidRPr="001C6866">
        <w:rPr>
          <w:rFonts w:ascii="Arial" w:hAnsi="Arial" w:cs="Arial"/>
        </w:rPr>
        <w:t>- Licenciatura: 1 punto</w:t>
      </w:r>
    </w:p>
    <w:p w14:paraId="3C087C27" w14:textId="77777777" w:rsidR="00B61932" w:rsidRPr="001C6866" w:rsidRDefault="00E251F0" w:rsidP="00E251F0">
      <w:pPr>
        <w:autoSpaceDE w:val="0"/>
        <w:autoSpaceDN w:val="0"/>
        <w:adjustRightInd w:val="0"/>
        <w:spacing w:after="0" w:line="240" w:lineRule="auto"/>
        <w:ind w:left="1416"/>
        <w:jc w:val="both"/>
        <w:rPr>
          <w:rFonts w:ascii="Arial" w:hAnsi="Arial" w:cs="Arial"/>
        </w:rPr>
      </w:pPr>
      <w:r w:rsidRPr="001C6866">
        <w:rPr>
          <w:rFonts w:ascii="Arial" w:hAnsi="Arial" w:cs="Arial"/>
        </w:rPr>
        <w:t>- Máster: 1 punto</w:t>
      </w:r>
    </w:p>
    <w:p w14:paraId="2C8FC966" w14:textId="77777777" w:rsidR="00E251F0" w:rsidRPr="001C6866" w:rsidRDefault="00E251F0" w:rsidP="00E251F0">
      <w:pPr>
        <w:autoSpaceDE w:val="0"/>
        <w:autoSpaceDN w:val="0"/>
        <w:adjustRightInd w:val="0"/>
        <w:spacing w:after="0" w:line="240" w:lineRule="auto"/>
        <w:ind w:left="1416"/>
        <w:jc w:val="both"/>
        <w:rPr>
          <w:rFonts w:ascii="Arial" w:hAnsi="Arial" w:cs="Arial"/>
        </w:rPr>
      </w:pPr>
      <w:r w:rsidRPr="001C6866">
        <w:rPr>
          <w:rFonts w:ascii="Arial" w:hAnsi="Arial" w:cs="Arial"/>
        </w:rPr>
        <w:t>- Grado: 0,70 puntos</w:t>
      </w:r>
    </w:p>
    <w:p w14:paraId="394515D3" w14:textId="77777777" w:rsidR="00B61932" w:rsidRPr="001C6866" w:rsidRDefault="00B61932" w:rsidP="000E620C">
      <w:pPr>
        <w:autoSpaceDE w:val="0"/>
        <w:autoSpaceDN w:val="0"/>
        <w:adjustRightInd w:val="0"/>
        <w:spacing w:after="0" w:line="240" w:lineRule="auto"/>
        <w:jc w:val="both"/>
        <w:rPr>
          <w:rFonts w:ascii="Arial" w:hAnsi="Arial" w:cs="Arial"/>
        </w:rPr>
      </w:pPr>
    </w:p>
    <w:p w14:paraId="37E11C6B" w14:textId="61EA273F" w:rsidR="000E620C" w:rsidRPr="001C6866" w:rsidRDefault="000E620C" w:rsidP="000E620C">
      <w:pPr>
        <w:autoSpaceDE w:val="0"/>
        <w:autoSpaceDN w:val="0"/>
        <w:adjustRightInd w:val="0"/>
        <w:spacing w:after="0" w:line="240" w:lineRule="auto"/>
        <w:jc w:val="both"/>
        <w:rPr>
          <w:rFonts w:ascii="Arial" w:hAnsi="Arial" w:cs="Arial"/>
        </w:rPr>
      </w:pPr>
      <w:r w:rsidRPr="001C6866">
        <w:rPr>
          <w:rFonts w:ascii="Arial" w:hAnsi="Arial" w:cs="Arial"/>
        </w:rPr>
        <w:t xml:space="preserve">Para el cálculo de la nota media se tendrá en cuenta </w:t>
      </w:r>
      <w:r w:rsidR="00A57FB2" w:rsidRPr="001C6866">
        <w:rPr>
          <w:rFonts w:ascii="Arial" w:hAnsi="Arial" w:cs="Arial"/>
        </w:rPr>
        <w:t>el título que le dio</w:t>
      </w:r>
      <w:r w:rsidRPr="001C6866">
        <w:rPr>
          <w:rFonts w:ascii="Arial" w:hAnsi="Arial" w:cs="Arial"/>
        </w:rPr>
        <w:t xml:space="preserve"> acceso</w:t>
      </w:r>
      <w:r w:rsidR="00A57FB2" w:rsidRPr="001C6866">
        <w:rPr>
          <w:rFonts w:ascii="Arial" w:hAnsi="Arial" w:cs="Arial"/>
        </w:rPr>
        <w:t xml:space="preserve"> </w:t>
      </w:r>
      <w:r w:rsidRPr="001C6866">
        <w:rPr>
          <w:rFonts w:ascii="Arial" w:hAnsi="Arial" w:cs="Arial"/>
        </w:rPr>
        <w:t>al doctorado.</w:t>
      </w:r>
    </w:p>
    <w:p w14:paraId="520C0EA2" w14:textId="77777777" w:rsidR="00512CCA" w:rsidRPr="001C6866" w:rsidRDefault="00512CCA" w:rsidP="000E620C">
      <w:pPr>
        <w:autoSpaceDE w:val="0"/>
        <w:autoSpaceDN w:val="0"/>
        <w:adjustRightInd w:val="0"/>
        <w:spacing w:after="0" w:line="240" w:lineRule="auto"/>
        <w:jc w:val="both"/>
        <w:rPr>
          <w:rFonts w:ascii="Arial" w:hAnsi="Arial" w:cs="Arial"/>
        </w:rPr>
      </w:pPr>
    </w:p>
    <w:p w14:paraId="339A4DEB" w14:textId="558DF1CB" w:rsidR="000E620C" w:rsidRPr="001C6866" w:rsidRDefault="000E620C" w:rsidP="000E620C">
      <w:pPr>
        <w:autoSpaceDE w:val="0"/>
        <w:autoSpaceDN w:val="0"/>
        <w:adjustRightInd w:val="0"/>
        <w:spacing w:after="0" w:line="240" w:lineRule="auto"/>
        <w:jc w:val="both"/>
        <w:rPr>
          <w:rFonts w:ascii="Arial" w:hAnsi="Arial" w:cs="Arial"/>
        </w:rPr>
      </w:pPr>
      <w:r w:rsidRPr="001C6866">
        <w:rPr>
          <w:rFonts w:ascii="Arial" w:hAnsi="Arial" w:cs="Arial"/>
        </w:rPr>
        <w:t>a) Para los estudios cursados en centros españoles</w:t>
      </w:r>
      <w:r w:rsidR="00586A7A">
        <w:rPr>
          <w:rFonts w:ascii="Arial" w:hAnsi="Arial" w:cs="Arial"/>
        </w:rPr>
        <w:t>:</w:t>
      </w:r>
      <w:r w:rsidRPr="001C6866">
        <w:rPr>
          <w:rFonts w:ascii="Arial" w:hAnsi="Arial" w:cs="Arial"/>
        </w:rPr>
        <w:t xml:space="preserve"> El cálculo deberá estar realizado en</w:t>
      </w:r>
      <w:r w:rsidR="00BC3191" w:rsidRPr="001C6866">
        <w:rPr>
          <w:rFonts w:ascii="Arial" w:hAnsi="Arial" w:cs="Arial"/>
        </w:rPr>
        <w:t xml:space="preserve"> </w:t>
      </w:r>
      <w:r w:rsidRPr="001C6866">
        <w:rPr>
          <w:rFonts w:ascii="Arial" w:hAnsi="Arial" w:cs="Arial"/>
        </w:rPr>
        <w:t>la escala numérica de 0-10, establecida en el artículo 5 del Real Decreto 1125/2003, de</w:t>
      </w:r>
      <w:r w:rsidR="0084327C" w:rsidRPr="001C6866">
        <w:rPr>
          <w:rFonts w:ascii="Arial" w:hAnsi="Arial" w:cs="Arial"/>
        </w:rPr>
        <w:t xml:space="preserve"> </w:t>
      </w:r>
      <w:r w:rsidRPr="001C6866">
        <w:rPr>
          <w:rFonts w:ascii="Arial" w:hAnsi="Arial" w:cs="Arial"/>
        </w:rPr>
        <w:t>5 de septiembre, por el que se establece el sistema europeo de créditos y el sistema de</w:t>
      </w:r>
      <w:r w:rsidR="00BC3191" w:rsidRPr="001C6866">
        <w:rPr>
          <w:rFonts w:ascii="Arial" w:hAnsi="Arial" w:cs="Arial"/>
        </w:rPr>
        <w:t xml:space="preserve"> </w:t>
      </w:r>
      <w:r w:rsidRPr="001C6866">
        <w:rPr>
          <w:rFonts w:ascii="Arial" w:hAnsi="Arial" w:cs="Arial"/>
        </w:rPr>
        <w:t>calificaciones en las titulaciones universitarias de carácter oficial y validez en todo el territorio</w:t>
      </w:r>
      <w:r w:rsidR="00BC3191" w:rsidRPr="001C6866">
        <w:rPr>
          <w:rFonts w:ascii="Arial" w:hAnsi="Arial" w:cs="Arial"/>
        </w:rPr>
        <w:t xml:space="preserve"> </w:t>
      </w:r>
      <w:r w:rsidRPr="001C6866">
        <w:rPr>
          <w:rFonts w:ascii="Arial" w:hAnsi="Arial" w:cs="Arial"/>
        </w:rPr>
        <w:t>nacional y en el párrafo 4.3.4 del anexo del Real Decreto 1044/2003, de 1 de agosto, por el</w:t>
      </w:r>
      <w:r w:rsidR="00BC3191" w:rsidRPr="001C6866">
        <w:rPr>
          <w:rFonts w:ascii="Arial" w:hAnsi="Arial" w:cs="Arial"/>
        </w:rPr>
        <w:t xml:space="preserve"> </w:t>
      </w:r>
      <w:r w:rsidRPr="001C6866">
        <w:rPr>
          <w:rFonts w:ascii="Arial" w:hAnsi="Arial" w:cs="Arial"/>
        </w:rPr>
        <w:t>que se establece el procedimiento para la expedición por las universidades del Suplemento</w:t>
      </w:r>
      <w:r w:rsidR="00BC3191" w:rsidRPr="001C6866">
        <w:rPr>
          <w:rFonts w:ascii="Arial" w:hAnsi="Arial" w:cs="Arial"/>
        </w:rPr>
        <w:t xml:space="preserve"> </w:t>
      </w:r>
      <w:r w:rsidRPr="001C6866">
        <w:rPr>
          <w:rFonts w:ascii="Arial" w:hAnsi="Arial" w:cs="Arial"/>
        </w:rPr>
        <w:t>Europeo al Título.</w:t>
      </w:r>
    </w:p>
    <w:p w14:paraId="009D64F5" w14:textId="526CB953" w:rsidR="000E620C" w:rsidRPr="001C6866" w:rsidRDefault="000E620C" w:rsidP="000E620C">
      <w:pPr>
        <w:autoSpaceDE w:val="0"/>
        <w:autoSpaceDN w:val="0"/>
        <w:adjustRightInd w:val="0"/>
        <w:spacing w:after="0" w:line="240" w:lineRule="auto"/>
        <w:jc w:val="both"/>
        <w:rPr>
          <w:rFonts w:ascii="Arial" w:hAnsi="Arial" w:cs="Arial"/>
        </w:rPr>
      </w:pPr>
      <w:r w:rsidRPr="001C6866">
        <w:rPr>
          <w:rFonts w:ascii="Arial" w:hAnsi="Arial" w:cs="Arial"/>
        </w:rPr>
        <w:t xml:space="preserve">Las notas medias de los títulos obtenidos en enseñanzas cursadas en dos o más </w:t>
      </w:r>
      <w:r w:rsidR="006B289C" w:rsidRPr="001C6866">
        <w:rPr>
          <w:rFonts w:ascii="Arial" w:hAnsi="Arial" w:cs="Arial"/>
        </w:rPr>
        <w:t>universidades</w:t>
      </w:r>
      <w:r w:rsidR="00BC3191" w:rsidRPr="001C6866">
        <w:rPr>
          <w:rFonts w:ascii="Arial" w:hAnsi="Arial" w:cs="Arial"/>
        </w:rPr>
        <w:t xml:space="preserve"> </w:t>
      </w:r>
      <w:r w:rsidRPr="001C6866">
        <w:rPr>
          <w:rFonts w:ascii="Arial" w:hAnsi="Arial" w:cs="Arial"/>
        </w:rPr>
        <w:t>deberán contener la totalidad de asignaturas y créditos superados, con la correspondiente</w:t>
      </w:r>
      <w:r w:rsidR="00BC3191" w:rsidRPr="001C6866">
        <w:rPr>
          <w:rFonts w:ascii="Arial" w:hAnsi="Arial" w:cs="Arial"/>
        </w:rPr>
        <w:t xml:space="preserve"> </w:t>
      </w:r>
      <w:r w:rsidRPr="001C6866">
        <w:rPr>
          <w:rFonts w:ascii="Arial" w:hAnsi="Arial" w:cs="Arial"/>
        </w:rPr>
        <w:t>puntuación. Las asignaturas convalidadas tendrán la equivalencia en puntos correspondiente</w:t>
      </w:r>
      <w:r w:rsidR="00BC3191" w:rsidRPr="001C6866">
        <w:rPr>
          <w:rFonts w:ascii="Arial" w:hAnsi="Arial" w:cs="Arial"/>
        </w:rPr>
        <w:t xml:space="preserve"> </w:t>
      </w:r>
      <w:r w:rsidRPr="001C6866">
        <w:rPr>
          <w:rFonts w:ascii="Arial" w:hAnsi="Arial" w:cs="Arial"/>
        </w:rPr>
        <w:t>a la calificación obtenida en el centro de procedencia; para las asignaturas adaptadas se</w:t>
      </w:r>
      <w:r w:rsidR="00BC3191" w:rsidRPr="001C6866">
        <w:rPr>
          <w:rFonts w:ascii="Arial" w:hAnsi="Arial" w:cs="Arial"/>
        </w:rPr>
        <w:t xml:space="preserve"> </w:t>
      </w:r>
      <w:r w:rsidRPr="001C6866">
        <w:rPr>
          <w:rFonts w:ascii="Arial" w:hAnsi="Arial" w:cs="Arial"/>
        </w:rPr>
        <w:t>computará la calificación obtenida en el centro de procedencia y el reconocimiento de créditos</w:t>
      </w:r>
      <w:r w:rsidR="00BC3191" w:rsidRPr="001C6866">
        <w:rPr>
          <w:rFonts w:ascii="Arial" w:hAnsi="Arial" w:cs="Arial"/>
        </w:rPr>
        <w:t xml:space="preserve"> </w:t>
      </w:r>
      <w:r w:rsidRPr="001C6866">
        <w:rPr>
          <w:rFonts w:ascii="Arial" w:hAnsi="Arial" w:cs="Arial"/>
        </w:rPr>
        <w:t>en que no exista calificación o que correspondan a actividades formativas no integradas</w:t>
      </w:r>
      <w:r w:rsidR="00BC3191" w:rsidRPr="001C6866">
        <w:rPr>
          <w:rFonts w:ascii="Arial" w:hAnsi="Arial" w:cs="Arial"/>
        </w:rPr>
        <w:t xml:space="preserve"> </w:t>
      </w:r>
      <w:r w:rsidRPr="001C6866">
        <w:rPr>
          <w:rFonts w:ascii="Arial" w:hAnsi="Arial" w:cs="Arial"/>
        </w:rPr>
        <w:t>en el plan de estudios no se tendrán en cuenta a efectos del cálculo de la nota media, de</w:t>
      </w:r>
      <w:r w:rsidR="00BC3191" w:rsidRPr="001C6866">
        <w:rPr>
          <w:rFonts w:ascii="Arial" w:hAnsi="Arial" w:cs="Arial"/>
        </w:rPr>
        <w:t xml:space="preserve"> </w:t>
      </w:r>
      <w:r w:rsidRPr="001C6866">
        <w:rPr>
          <w:rFonts w:ascii="Arial" w:hAnsi="Arial" w:cs="Arial"/>
        </w:rPr>
        <w:t>conformidad con lo establecido en el Real Decreto 1125/2003, de 5 de septiembre.</w:t>
      </w:r>
    </w:p>
    <w:p w14:paraId="1AA0F898" w14:textId="7384AADE" w:rsidR="000E620C" w:rsidRPr="001C6866" w:rsidRDefault="000E620C" w:rsidP="00512CCA">
      <w:pPr>
        <w:autoSpaceDE w:val="0"/>
        <w:autoSpaceDN w:val="0"/>
        <w:adjustRightInd w:val="0"/>
        <w:spacing w:after="0" w:line="240" w:lineRule="auto"/>
        <w:jc w:val="both"/>
        <w:rPr>
          <w:rFonts w:ascii="Arial" w:hAnsi="Arial" w:cs="Arial"/>
        </w:rPr>
      </w:pPr>
      <w:r w:rsidRPr="001C6866">
        <w:rPr>
          <w:rFonts w:ascii="Arial" w:hAnsi="Arial" w:cs="Arial"/>
        </w:rPr>
        <w:t>En el caso de que la calificación del expediente recogiera exclusivamente la calificación</w:t>
      </w:r>
      <w:r w:rsidR="00BC3191" w:rsidRPr="001C6866">
        <w:rPr>
          <w:rFonts w:ascii="Arial" w:hAnsi="Arial" w:cs="Arial"/>
        </w:rPr>
        <w:t xml:space="preserve"> </w:t>
      </w:r>
      <w:r w:rsidRPr="001C6866">
        <w:rPr>
          <w:rFonts w:ascii="Arial" w:hAnsi="Arial" w:cs="Arial"/>
        </w:rPr>
        <w:t>cualitativa, el cálculo de la nota media se realizará teniendo en cuenta la valoración de cada</w:t>
      </w:r>
      <w:r w:rsidR="00BC3191" w:rsidRPr="001C6866">
        <w:rPr>
          <w:rFonts w:ascii="Arial" w:hAnsi="Arial" w:cs="Arial"/>
        </w:rPr>
        <w:t xml:space="preserve"> </w:t>
      </w:r>
      <w:r w:rsidRPr="001C6866">
        <w:rPr>
          <w:rFonts w:ascii="Arial" w:hAnsi="Arial" w:cs="Arial"/>
        </w:rPr>
        <w:t>una de las distintas calificaciones, que para la presente convocatoria será la siguiente:</w:t>
      </w:r>
    </w:p>
    <w:p w14:paraId="05211B91" w14:textId="77777777" w:rsidR="000E620C" w:rsidRPr="001C6866" w:rsidRDefault="000E620C" w:rsidP="00512CCA">
      <w:pPr>
        <w:autoSpaceDE w:val="0"/>
        <w:autoSpaceDN w:val="0"/>
        <w:adjustRightInd w:val="0"/>
        <w:spacing w:after="0" w:line="240" w:lineRule="auto"/>
        <w:ind w:left="708"/>
        <w:jc w:val="both"/>
        <w:rPr>
          <w:rFonts w:ascii="Arial" w:hAnsi="Arial" w:cs="Arial"/>
          <w:color w:val="000000"/>
        </w:rPr>
      </w:pPr>
      <w:r w:rsidRPr="001C6866">
        <w:rPr>
          <w:rFonts w:ascii="Arial" w:hAnsi="Arial" w:cs="Arial"/>
          <w:color w:val="000000"/>
        </w:rPr>
        <w:t>• Sobresaliente y Matrícula de honor: 10 puntos.</w:t>
      </w:r>
    </w:p>
    <w:p w14:paraId="622B2D4D" w14:textId="77777777" w:rsidR="000E620C" w:rsidRPr="001C6866" w:rsidRDefault="000E620C" w:rsidP="00512CCA">
      <w:pPr>
        <w:autoSpaceDE w:val="0"/>
        <w:autoSpaceDN w:val="0"/>
        <w:adjustRightInd w:val="0"/>
        <w:spacing w:after="0" w:line="240" w:lineRule="auto"/>
        <w:ind w:left="708"/>
        <w:jc w:val="both"/>
        <w:rPr>
          <w:rFonts w:ascii="Arial" w:hAnsi="Arial" w:cs="Arial"/>
          <w:color w:val="000000"/>
        </w:rPr>
      </w:pPr>
      <w:r w:rsidRPr="001C6866">
        <w:rPr>
          <w:rFonts w:ascii="Arial" w:hAnsi="Arial" w:cs="Arial"/>
          <w:color w:val="000000"/>
        </w:rPr>
        <w:t>• Notable: 8 puntos.</w:t>
      </w:r>
    </w:p>
    <w:p w14:paraId="2D75DE32" w14:textId="77777777" w:rsidR="000E620C" w:rsidRPr="001C6866" w:rsidRDefault="000E620C" w:rsidP="00512CCA">
      <w:pPr>
        <w:autoSpaceDE w:val="0"/>
        <w:autoSpaceDN w:val="0"/>
        <w:adjustRightInd w:val="0"/>
        <w:spacing w:after="0" w:line="240" w:lineRule="auto"/>
        <w:ind w:left="708"/>
        <w:jc w:val="both"/>
        <w:rPr>
          <w:rFonts w:ascii="Arial" w:hAnsi="Arial" w:cs="Arial"/>
          <w:color w:val="000000"/>
        </w:rPr>
      </w:pPr>
      <w:r w:rsidRPr="001C6866">
        <w:rPr>
          <w:rFonts w:ascii="Arial" w:hAnsi="Arial" w:cs="Arial"/>
          <w:color w:val="000000"/>
        </w:rPr>
        <w:t>• Aprobado: 6 puntos.</w:t>
      </w:r>
    </w:p>
    <w:p w14:paraId="1DD9DFA9" w14:textId="77777777" w:rsidR="00512CCA" w:rsidRPr="001C6866" w:rsidRDefault="00512CCA" w:rsidP="000E620C">
      <w:pPr>
        <w:autoSpaceDE w:val="0"/>
        <w:autoSpaceDN w:val="0"/>
        <w:adjustRightInd w:val="0"/>
        <w:spacing w:after="0" w:line="240" w:lineRule="auto"/>
        <w:jc w:val="both"/>
        <w:rPr>
          <w:rFonts w:ascii="Arial" w:hAnsi="Arial" w:cs="Arial"/>
          <w:color w:val="000000"/>
        </w:rPr>
      </w:pPr>
    </w:p>
    <w:p w14:paraId="4A661269" w14:textId="29B53A4E" w:rsidR="000E620C" w:rsidRPr="001C6866" w:rsidRDefault="000E620C" w:rsidP="000E620C">
      <w:pPr>
        <w:autoSpaceDE w:val="0"/>
        <w:autoSpaceDN w:val="0"/>
        <w:adjustRightInd w:val="0"/>
        <w:spacing w:after="0" w:line="240" w:lineRule="auto"/>
        <w:jc w:val="both"/>
        <w:rPr>
          <w:rFonts w:ascii="Arial" w:hAnsi="Arial" w:cs="Arial"/>
          <w:color w:val="000000"/>
        </w:rPr>
      </w:pPr>
      <w:r w:rsidRPr="001C6866">
        <w:rPr>
          <w:rFonts w:ascii="Arial" w:hAnsi="Arial" w:cs="Arial"/>
          <w:color w:val="000000"/>
        </w:rPr>
        <w:t>En todos los casos, la nota media del expediente académico de los estudios acreditados</w:t>
      </w:r>
      <w:r w:rsidR="00A57FB2" w:rsidRPr="001C6866">
        <w:rPr>
          <w:rFonts w:ascii="Arial" w:hAnsi="Arial" w:cs="Arial"/>
          <w:color w:val="000000"/>
        </w:rPr>
        <w:t xml:space="preserve"> </w:t>
      </w:r>
      <w:r w:rsidRPr="001C6866">
        <w:rPr>
          <w:rFonts w:ascii="Arial" w:hAnsi="Arial" w:cs="Arial"/>
          <w:color w:val="000000"/>
        </w:rPr>
        <w:t>para el acceso al doctorado será el resultado de la aplicación de la siguiente fórmula: suma</w:t>
      </w:r>
      <w:r w:rsidR="00A57FB2" w:rsidRPr="001C6866">
        <w:rPr>
          <w:rFonts w:ascii="Arial" w:hAnsi="Arial" w:cs="Arial"/>
          <w:color w:val="000000"/>
        </w:rPr>
        <w:t xml:space="preserve"> </w:t>
      </w:r>
      <w:r w:rsidRPr="001C6866">
        <w:rPr>
          <w:rFonts w:ascii="Arial" w:hAnsi="Arial" w:cs="Arial"/>
          <w:color w:val="000000"/>
        </w:rPr>
        <w:t xml:space="preserve">de los créditos obtenidos por el </w:t>
      </w:r>
      <w:r w:rsidR="00620BA5">
        <w:rPr>
          <w:rFonts w:ascii="Arial" w:hAnsi="Arial" w:cs="Arial"/>
          <w:color w:val="000000"/>
        </w:rPr>
        <w:t>estudiante</w:t>
      </w:r>
      <w:r w:rsidRPr="001C6866">
        <w:rPr>
          <w:rFonts w:ascii="Arial" w:hAnsi="Arial" w:cs="Arial"/>
          <w:color w:val="000000"/>
        </w:rPr>
        <w:t xml:space="preserve"> multiplicados cada uno de ellos por el valor de las</w:t>
      </w:r>
      <w:r w:rsidR="00A57FB2" w:rsidRPr="001C6866">
        <w:rPr>
          <w:rFonts w:ascii="Arial" w:hAnsi="Arial" w:cs="Arial"/>
          <w:color w:val="000000"/>
        </w:rPr>
        <w:t xml:space="preserve"> </w:t>
      </w:r>
      <w:r w:rsidRPr="001C6866">
        <w:rPr>
          <w:rFonts w:ascii="Arial" w:hAnsi="Arial" w:cs="Arial"/>
          <w:color w:val="000000"/>
        </w:rPr>
        <w:t>calificaciones que correspondan, y dividida por el número de créditos totales obtenidos por el</w:t>
      </w:r>
      <w:r w:rsidR="00BC3191" w:rsidRPr="001C6866">
        <w:rPr>
          <w:rFonts w:ascii="Arial" w:hAnsi="Arial" w:cs="Arial"/>
          <w:color w:val="000000"/>
        </w:rPr>
        <w:t xml:space="preserve"> </w:t>
      </w:r>
      <w:r w:rsidR="00620BA5">
        <w:rPr>
          <w:rFonts w:ascii="Arial" w:hAnsi="Arial" w:cs="Arial"/>
          <w:color w:val="000000"/>
        </w:rPr>
        <w:t>estudiante</w:t>
      </w:r>
      <w:r w:rsidRPr="001C6866">
        <w:rPr>
          <w:rFonts w:ascii="Arial" w:hAnsi="Arial" w:cs="Arial"/>
          <w:color w:val="000000"/>
        </w:rPr>
        <w:t>.</w:t>
      </w:r>
    </w:p>
    <w:p w14:paraId="4BDA87C8" w14:textId="77777777" w:rsidR="009C5163" w:rsidRPr="001C6866" w:rsidRDefault="009C5163" w:rsidP="000E620C">
      <w:pPr>
        <w:autoSpaceDE w:val="0"/>
        <w:autoSpaceDN w:val="0"/>
        <w:adjustRightInd w:val="0"/>
        <w:spacing w:after="0" w:line="240" w:lineRule="auto"/>
        <w:jc w:val="both"/>
        <w:rPr>
          <w:rFonts w:ascii="Arial" w:hAnsi="Arial" w:cs="Arial"/>
          <w:color w:val="000000"/>
        </w:rPr>
      </w:pPr>
    </w:p>
    <w:p w14:paraId="48DD32F1" w14:textId="30722862" w:rsidR="000E620C" w:rsidRPr="001C6866" w:rsidRDefault="000E620C" w:rsidP="000E620C">
      <w:pPr>
        <w:autoSpaceDE w:val="0"/>
        <w:autoSpaceDN w:val="0"/>
        <w:adjustRightInd w:val="0"/>
        <w:spacing w:after="0" w:line="240" w:lineRule="auto"/>
        <w:jc w:val="both"/>
        <w:rPr>
          <w:rFonts w:ascii="Arial" w:hAnsi="Arial" w:cs="Arial"/>
          <w:color w:val="000000"/>
        </w:rPr>
      </w:pPr>
      <w:r w:rsidRPr="001C6866">
        <w:rPr>
          <w:rFonts w:ascii="Arial" w:hAnsi="Arial" w:cs="Arial"/>
          <w:color w:val="000000"/>
        </w:rPr>
        <w:t>b) Para estudios cursados en centros extranjeros</w:t>
      </w:r>
      <w:r w:rsidR="00586A7A">
        <w:rPr>
          <w:rFonts w:ascii="Arial" w:hAnsi="Arial" w:cs="Arial"/>
          <w:color w:val="000000"/>
        </w:rPr>
        <w:t>:</w:t>
      </w:r>
      <w:r w:rsidRPr="001C6866">
        <w:rPr>
          <w:rFonts w:ascii="Arial" w:hAnsi="Arial" w:cs="Arial"/>
          <w:color w:val="000000"/>
        </w:rPr>
        <w:t xml:space="preserve"> En el caso de los títulos obtenidos por</w:t>
      </w:r>
      <w:r w:rsidR="00A57FB2" w:rsidRPr="001C6866">
        <w:rPr>
          <w:rFonts w:ascii="Arial" w:hAnsi="Arial" w:cs="Arial"/>
          <w:color w:val="000000"/>
        </w:rPr>
        <w:t xml:space="preserve"> </w:t>
      </w:r>
      <w:r w:rsidRPr="001C6866">
        <w:rPr>
          <w:rFonts w:ascii="Arial" w:hAnsi="Arial" w:cs="Arial"/>
          <w:color w:val="000000"/>
        </w:rPr>
        <w:t>estudios realizados parcial o totalmente en sistemas universitarios extranjeros adaptados o</w:t>
      </w:r>
      <w:r w:rsidR="00BC3191" w:rsidRPr="001C6866">
        <w:rPr>
          <w:rFonts w:ascii="Arial" w:hAnsi="Arial" w:cs="Arial"/>
          <w:color w:val="000000"/>
        </w:rPr>
        <w:t xml:space="preserve"> </w:t>
      </w:r>
      <w:r w:rsidRPr="001C6866">
        <w:rPr>
          <w:rFonts w:ascii="Arial" w:hAnsi="Arial" w:cs="Arial"/>
          <w:color w:val="000000"/>
        </w:rPr>
        <w:t>no al EEES, la equivalencia de las calificaciones obtenidas en la escala de</w:t>
      </w:r>
      <w:r w:rsidR="00586A7A">
        <w:rPr>
          <w:rFonts w:ascii="Arial" w:hAnsi="Arial" w:cs="Arial"/>
          <w:color w:val="000000"/>
        </w:rPr>
        <w:t xml:space="preserve"> </w:t>
      </w:r>
      <w:r w:rsidRPr="001C6866">
        <w:rPr>
          <w:rFonts w:ascii="Arial" w:hAnsi="Arial" w:cs="Arial"/>
          <w:color w:val="000000"/>
        </w:rPr>
        <w:t>calificación que</w:t>
      </w:r>
      <w:r w:rsidR="00A57FB2" w:rsidRPr="001C6866">
        <w:rPr>
          <w:rFonts w:ascii="Arial" w:hAnsi="Arial" w:cs="Arial"/>
          <w:color w:val="000000"/>
        </w:rPr>
        <w:t xml:space="preserve"> </w:t>
      </w:r>
      <w:r w:rsidRPr="001C6866">
        <w:rPr>
          <w:rFonts w:ascii="Arial" w:hAnsi="Arial" w:cs="Arial"/>
          <w:color w:val="000000"/>
        </w:rPr>
        <w:t>corresponda a la escala numérica española de 0-10 será expedida por la Agencia Nacional de</w:t>
      </w:r>
      <w:r w:rsidR="00A57FB2" w:rsidRPr="001C6866">
        <w:rPr>
          <w:rFonts w:ascii="Arial" w:hAnsi="Arial" w:cs="Arial"/>
          <w:color w:val="000000"/>
        </w:rPr>
        <w:t xml:space="preserve"> </w:t>
      </w:r>
      <w:r w:rsidRPr="001C6866">
        <w:rPr>
          <w:rFonts w:ascii="Arial" w:hAnsi="Arial" w:cs="Arial"/>
          <w:color w:val="000000"/>
        </w:rPr>
        <w:t>Evaluación de la Calidad y Acreditación (ANECA) que tiene la información a disposición de los</w:t>
      </w:r>
      <w:r w:rsidR="00A57FB2" w:rsidRPr="001C6866">
        <w:rPr>
          <w:rFonts w:ascii="Arial" w:hAnsi="Arial" w:cs="Arial"/>
          <w:color w:val="000000"/>
        </w:rPr>
        <w:t xml:space="preserve"> </w:t>
      </w:r>
      <w:r w:rsidRPr="001C6866">
        <w:rPr>
          <w:rFonts w:ascii="Arial" w:hAnsi="Arial" w:cs="Arial"/>
          <w:color w:val="000000"/>
        </w:rPr>
        <w:t xml:space="preserve">usuarios en el portal </w:t>
      </w:r>
      <w:r w:rsidRPr="001C6866">
        <w:rPr>
          <w:rFonts w:ascii="Arial" w:hAnsi="Arial" w:cs="Arial"/>
          <w:color w:val="0070C0"/>
        </w:rPr>
        <w:t xml:space="preserve">http://notasmedias.aneca.es. </w:t>
      </w:r>
      <w:r w:rsidRPr="001C6866">
        <w:rPr>
          <w:rFonts w:ascii="Arial" w:hAnsi="Arial" w:cs="Arial"/>
          <w:color w:val="000000"/>
        </w:rPr>
        <w:t>Cualquier duda o consulta, habrá que dirigirla</w:t>
      </w:r>
      <w:r w:rsidR="00A57FB2" w:rsidRPr="001C6866">
        <w:rPr>
          <w:rFonts w:ascii="Arial" w:hAnsi="Arial" w:cs="Arial"/>
          <w:color w:val="000000"/>
        </w:rPr>
        <w:t xml:space="preserve"> </w:t>
      </w:r>
      <w:r w:rsidRPr="001C6866">
        <w:rPr>
          <w:rFonts w:ascii="Arial" w:hAnsi="Arial" w:cs="Arial"/>
          <w:color w:val="000000"/>
        </w:rPr>
        <w:t xml:space="preserve">a la dirección de correo siguiente: </w:t>
      </w:r>
      <w:r w:rsidR="00F916AD">
        <w:rPr>
          <w:rFonts w:ascii="Arial" w:hAnsi="Arial" w:cs="Arial"/>
          <w:color w:val="000000"/>
        </w:rPr>
        <w:t xml:space="preserve"> </w:t>
      </w:r>
      <w:hyperlink r:id="rId9" w:history="1">
        <w:r w:rsidR="00F916AD" w:rsidRPr="00255D96">
          <w:rPr>
            <w:rStyle w:val="Hipervnculo"/>
            <w:rFonts w:ascii="Arial" w:hAnsi="Arial" w:cs="Arial"/>
          </w:rPr>
          <w:t>ayuda.notasmedias@aneca.es</w:t>
        </w:r>
      </w:hyperlink>
      <w:r w:rsidR="00F916AD">
        <w:rPr>
          <w:rFonts w:ascii="Arial" w:hAnsi="Arial" w:cs="Arial"/>
          <w:color w:val="000000"/>
        </w:rPr>
        <w:t xml:space="preserve">   </w:t>
      </w:r>
    </w:p>
    <w:p w14:paraId="7197C8A0" w14:textId="77777777" w:rsidR="009C5163" w:rsidRPr="001C6866" w:rsidRDefault="009C5163" w:rsidP="000E620C">
      <w:pPr>
        <w:autoSpaceDE w:val="0"/>
        <w:autoSpaceDN w:val="0"/>
        <w:adjustRightInd w:val="0"/>
        <w:spacing w:after="0" w:line="240" w:lineRule="auto"/>
        <w:jc w:val="both"/>
        <w:rPr>
          <w:rFonts w:ascii="Arial" w:hAnsi="Arial" w:cs="Arial"/>
          <w:color w:val="000000"/>
        </w:rPr>
      </w:pPr>
    </w:p>
    <w:p w14:paraId="68F8177F" w14:textId="78BB9734" w:rsidR="00512CCA" w:rsidRPr="001C6866" w:rsidRDefault="000E620C" w:rsidP="00512CCA">
      <w:pPr>
        <w:autoSpaceDE w:val="0"/>
        <w:autoSpaceDN w:val="0"/>
        <w:adjustRightInd w:val="0"/>
        <w:spacing w:after="0" w:line="240" w:lineRule="auto"/>
        <w:jc w:val="both"/>
        <w:rPr>
          <w:rFonts w:ascii="Arial" w:hAnsi="Arial" w:cs="Arial"/>
          <w:color w:val="000000"/>
        </w:rPr>
      </w:pPr>
      <w:r w:rsidRPr="001C6866">
        <w:rPr>
          <w:rFonts w:ascii="Arial" w:hAnsi="Arial" w:cs="Arial"/>
          <w:color w:val="000000"/>
        </w:rPr>
        <w:t>c) La puntuación de este apartado se calculará sustrayendo 5 a la nota media del expediente</w:t>
      </w:r>
      <w:r w:rsidR="00A57FB2" w:rsidRPr="001C6866">
        <w:rPr>
          <w:rFonts w:ascii="Arial" w:hAnsi="Arial" w:cs="Arial"/>
          <w:color w:val="000000"/>
        </w:rPr>
        <w:t xml:space="preserve"> </w:t>
      </w:r>
      <w:r w:rsidRPr="001C6866">
        <w:rPr>
          <w:rFonts w:ascii="Arial" w:hAnsi="Arial" w:cs="Arial"/>
          <w:color w:val="000000"/>
        </w:rPr>
        <w:t>académico y multiplicando el resultado por 0,6. A esta puntuación se le sumará 0,1 por cada</w:t>
      </w:r>
      <w:r w:rsidR="00A57FB2" w:rsidRPr="001C6866">
        <w:rPr>
          <w:rFonts w:ascii="Arial" w:hAnsi="Arial" w:cs="Arial"/>
          <w:color w:val="000000"/>
        </w:rPr>
        <w:t xml:space="preserve"> </w:t>
      </w:r>
      <w:r w:rsidRPr="001C6866">
        <w:rPr>
          <w:rFonts w:ascii="Arial" w:hAnsi="Arial" w:cs="Arial"/>
          <w:color w:val="000000"/>
        </w:rPr>
        <w:t xml:space="preserve">Matrícula de Honor obtenida, limitando la puntuación final a </w:t>
      </w:r>
      <w:r w:rsidR="00B61932" w:rsidRPr="001C6866">
        <w:rPr>
          <w:rFonts w:ascii="Arial" w:hAnsi="Arial" w:cs="Arial"/>
          <w:color w:val="000000"/>
        </w:rPr>
        <w:t>2</w:t>
      </w:r>
      <w:r w:rsidRPr="001C6866">
        <w:rPr>
          <w:rFonts w:ascii="Arial" w:hAnsi="Arial" w:cs="Arial"/>
          <w:color w:val="000000"/>
        </w:rPr>
        <w:t xml:space="preserve"> si llegara a sobrepasarse</w:t>
      </w:r>
      <w:r w:rsidR="005F0EC8" w:rsidRPr="001C6866">
        <w:rPr>
          <w:rFonts w:ascii="Arial" w:hAnsi="Arial" w:cs="Arial"/>
          <w:color w:val="000000"/>
        </w:rPr>
        <w:t>.</w:t>
      </w:r>
    </w:p>
    <w:p w14:paraId="10AA5C13" w14:textId="77777777" w:rsidR="005F0EC8" w:rsidRPr="001C6866" w:rsidRDefault="005F0EC8" w:rsidP="00512CCA">
      <w:pPr>
        <w:autoSpaceDE w:val="0"/>
        <w:autoSpaceDN w:val="0"/>
        <w:adjustRightInd w:val="0"/>
        <w:spacing w:after="0" w:line="240" w:lineRule="auto"/>
        <w:jc w:val="both"/>
        <w:rPr>
          <w:rFonts w:ascii="Arial" w:hAnsi="Arial" w:cs="Arial"/>
          <w:color w:val="000000"/>
        </w:rPr>
      </w:pPr>
    </w:p>
    <w:p w14:paraId="729AFED2" w14:textId="77777777" w:rsidR="000E620C" w:rsidRPr="001C6866" w:rsidRDefault="000E620C" w:rsidP="00512CCA">
      <w:pPr>
        <w:autoSpaceDE w:val="0"/>
        <w:autoSpaceDN w:val="0"/>
        <w:adjustRightInd w:val="0"/>
        <w:spacing w:line="240" w:lineRule="auto"/>
        <w:rPr>
          <w:rFonts w:ascii="Arial" w:hAnsi="Arial" w:cs="Arial"/>
          <w:color w:val="000000"/>
        </w:rPr>
      </w:pPr>
      <w:r w:rsidRPr="001C6866">
        <w:rPr>
          <w:rFonts w:ascii="Arial" w:hAnsi="Arial" w:cs="Arial"/>
          <w:b/>
          <w:bCs/>
          <w:color w:val="000000"/>
        </w:rPr>
        <w:t xml:space="preserve">5.2. </w:t>
      </w:r>
      <w:r w:rsidRPr="001C6866">
        <w:rPr>
          <w:rFonts w:ascii="Arial" w:hAnsi="Arial" w:cs="Arial"/>
          <w:color w:val="000000"/>
        </w:rPr>
        <w:t xml:space="preserve">Memoria: </w:t>
      </w:r>
      <w:r w:rsidR="009F486F" w:rsidRPr="001C6866">
        <w:rPr>
          <w:rFonts w:ascii="Arial" w:hAnsi="Arial" w:cs="Arial"/>
          <w:color w:val="000000"/>
        </w:rPr>
        <w:t xml:space="preserve">hasta </w:t>
      </w:r>
      <w:r w:rsidRPr="001C6866">
        <w:rPr>
          <w:rFonts w:ascii="Arial" w:hAnsi="Arial" w:cs="Arial"/>
          <w:color w:val="000000"/>
        </w:rPr>
        <w:t>2 puntos.</w:t>
      </w:r>
    </w:p>
    <w:p w14:paraId="3F2EA7CA" w14:textId="4FA4A6C4" w:rsidR="000E620C" w:rsidRPr="001C6866" w:rsidRDefault="000E620C" w:rsidP="009F486F">
      <w:pPr>
        <w:autoSpaceDE w:val="0"/>
        <w:autoSpaceDN w:val="0"/>
        <w:adjustRightInd w:val="0"/>
        <w:spacing w:line="240" w:lineRule="auto"/>
        <w:rPr>
          <w:rFonts w:ascii="Arial" w:hAnsi="Arial" w:cs="Arial"/>
        </w:rPr>
      </w:pPr>
      <w:r w:rsidRPr="001C6866">
        <w:rPr>
          <w:rFonts w:ascii="Arial" w:hAnsi="Arial" w:cs="Arial"/>
          <w:b/>
          <w:bCs/>
          <w:color w:val="000000"/>
        </w:rPr>
        <w:t>5.3.</w:t>
      </w:r>
      <w:r w:rsidR="00A57FB2" w:rsidRPr="001C6866">
        <w:rPr>
          <w:rFonts w:ascii="Arial" w:hAnsi="Arial" w:cs="Arial"/>
          <w:b/>
          <w:bCs/>
          <w:color w:val="000000"/>
        </w:rPr>
        <w:t xml:space="preserve"> </w:t>
      </w:r>
      <w:r w:rsidRPr="001C6866">
        <w:rPr>
          <w:rFonts w:ascii="Arial" w:hAnsi="Arial" w:cs="Arial"/>
        </w:rPr>
        <w:t>Publicaciones</w:t>
      </w:r>
      <w:r w:rsidR="009F486F" w:rsidRPr="001C6866">
        <w:rPr>
          <w:rFonts w:ascii="Arial" w:hAnsi="Arial" w:cs="Arial"/>
        </w:rPr>
        <w:t xml:space="preserve"> y asistencias a Congresos</w:t>
      </w:r>
      <w:r w:rsidRPr="001C6866">
        <w:rPr>
          <w:rFonts w:ascii="Arial" w:hAnsi="Arial" w:cs="Arial"/>
        </w:rPr>
        <w:t xml:space="preserve">: </w:t>
      </w:r>
      <w:r w:rsidR="009F486F" w:rsidRPr="001C6866">
        <w:rPr>
          <w:rFonts w:ascii="Arial" w:hAnsi="Arial" w:cs="Arial"/>
        </w:rPr>
        <w:t>hasta 3</w:t>
      </w:r>
      <w:r w:rsidRPr="001C6866">
        <w:rPr>
          <w:rFonts w:ascii="Arial" w:hAnsi="Arial" w:cs="Arial"/>
        </w:rPr>
        <w:t xml:space="preserve"> puntos.</w:t>
      </w:r>
    </w:p>
    <w:p w14:paraId="7BE7C0A1" w14:textId="11C7D59F" w:rsidR="000E620C" w:rsidRPr="001C6866" w:rsidRDefault="000E620C" w:rsidP="000E620C">
      <w:pPr>
        <w:autoSpaceDE w:val="0"/>
        <w:autoSpaceDN w:val="0"/>
        <w:adjustRightInd w:val="0"/>
        <w:spacing w:after="0" w:line="240" w:lineRule="auto"/>
        <w:rPr>
          <w:rFonts w:ascii="Arial" w:hAnsi="Arial" w:cs="Arial"/>
        </w:rPr>
      </w:pPr>
      <w:r w:rsidRPr="001C6866">
        <w:rPr>
          <w:rFonts w:ascii="Arial" w:hAnsi="Arial" w:cs="Arial"/>
          <w:b/>
          <w:bCs/>
        </w:rPr>
        <w:t>5.</w:t>
      </w:r>
      <w:r w:rsidR="009F486F" w:rsidRPr="001C6866">
        <w:rPr>
          <w:rFonts w:ascii="Arial" w:hAnsi="Arial" w:cs="Arial"/>
          <w:b/>
          <w:bCs/>
        </w:rPr>
        <w:t>4</w:t>
      </w:r>
      <w:r w:rsidRPr="001C6866">
        <w:rPr>
          <w:rFonts w:ascii="Arial" w:hAnsi="Arial" w:cs="Arial"/>
          <w:b/>
          <w:bCs/>
        </w:rPr>
        <w:t xml:space="preserve">. </w:t>
      </w:r>
      <w:r w:rsidR="009F486F" w:rsidRPr="001C6866">
        <w:rPr>
          <w:rFonts w:ascii="Arial" w:hAnsi="Arial" w:cs="Arial"/>
        </w:rPr>
        <w:t>Otros méritos</w:t>
      </w:r>
      <w:r w:rsidR="00A57FB2" w:rsidRPr="001C6866">
        <w:rPr>
          <w:rFonts w:ascii="Arial" w:hAnsi="Arial" w:cs="Arial"/>
        </w:rPr>
        <w:t xml:space="preserve"> académicos</w:t>
      </w:r>
      <w:r w:rsidRPr="001C6866">
        <w:rPr>
          <w:rFonts w:ascii="Arial" w:hAnsi="Arial" w:cs="Arial"/>
        </w:rPr>
        <w:t xml:space="preserve">: hasta </w:t>
      </w:r>
      <w:r w:rsidR="009F486F" w:rsidRPr="001C6866">
        <w:rPr>
          <w:rFonts w:ascii="Arial" w:hAnsi="Arial" w:cs="Arial"/>
        </w:rPr>
        <w:t>2</w:t>
      </w:r>
      <w:r w:rsidRPr="001C6866">
        <w:rPr>
          <w:rFonts w:ascii="Arial" w:hAnsi="Arial" w:cs="Arial"/>
        </w:rPr>
        <w:t xml:space="preserve"> punto</w:t>
      </w:r>
      <w:r w:rsidR="009F486F" w:rsidRPr="001C6866">
        <w:rPr>
          <w:rFonts w:ascii="Arial" w:hAnsi="Arial" w:cs="Arial"/>
        </w:rPr>
        <w:t>s</w:t>
      </w:r>
      <w:r w:rsidRPr="001C6866">
        <w:rPr>
          <w:rFonts w:ascii="Arial" w:hAnsi="Arial" w:cs="Arial"/>
        </w:rPr>
        <w:t>.</w:t>
      </w:r>
    </w:p>
    <w:p w14:paraId="52AE7AC8" w14:textId="77777777" w:rsidR="00512CCA" w:rsidRPr="001C6866" w:rsidRDefault="00512CCA" w:rsidP="000E620C">
      <w:pPr>
        <w:autoSpaceDE w:val="0"/>
        <w:autoSpaceDN w:val="0"/>
        <w:adjustRightInd w:val="0"/>
        <w:spacing w:after="0" w:line="240" w:lineRule="auto"/>
        <w:rPr>
          <w:rFonts w:ascii="Arial" w:hAnsi="Arial" w:cs="Arial"/>
        </w:rPr>
      </w:pPr>
    </w:p>
    <w:p w14:paraId="0AA93429" w14:textId="77777777" w:rsidR="000E620C" w:rsidRPr="001C6866" w:rsidRDefault="000E620C" w:rsidP="00512CCA">
      <w:pPr>
        <w:autoSpaceDE w:val="0"/>
        <w:autoSpaceDN w:val="0"/>
        <w:adjustRightInd w:val="0"/>
        <w:spacing w:line="240" w:lineRule="auto"/>
        <w:rPr>
          <w:rFonts w:ascii="Arial" w:hAnsi="Arial" w:cs="Arial"/>
          <w:b/>
          <w:bCs/>
        </w:rPr>
      </w:pPr>
      <w:r w:rsidRPr="001C6866">
        <w:rPr>
          <w:rFonts w:ascii="Arial" w:hAnsi="Arial" w:cs="Arial"/>
          <w:b/>
          <w:bCs/>
        </w:rPr>
        <w:t>6. COMISIÓN DE SELECCIÓN:</w:t>
      </w:r>
    </w:p>
    <w:p w14:paraId="1842B2C8" w14:textId="71F84C24" w:rsidR="000E620C" w:rsidRPr="001C6866" w:rsidRDefault="000E620C" w:rsidP="00512CCA">
      <w:pPr>
        <w:autoSpaceDE w:val="0"/>
        <w:autoSpaceDN w:val="0"/>
        <w:adjustRightInd w:val="0"/>
        <w:spacing w:after="0" w:line="240" w:lineRule="auto"/>
        <w:jc w:val="both"/>
        <w:rPr>
          <w:rFonts w:ascii="Arial" w:hAnsi="Arial" w:cs="Arial"/>
        </w:rPr>
      </w:pPr>
      <w:r w:rsidRPr="001C6866">
        <w:rPr>
          <w:rFonts w:ascii="Arial" w:hAnsi="Arial" w:cs="Arial"/>
          <w:b/>
          <w:bCs/>
        </w:rPr>
        <w:t xml:space="preserve">6.1. </w:t>
      </w:r>
      <w:r w:rsidRPr="001C6866">
        <w:rPr>
          <w:rFonts w:ascii="Arial" w:hAnsi="Arial" w:cs="Arial"/>
        </w:rPr>
        <w:t>La comisión de selección que llevará a cabo la valoración y adjudicación de las ayudas</w:t>
      </w:r>
      <w:r w:rsidR="00A57FB2" w:rsidRPr="001C6866">
        <w:rPr>
          <w:rFonts w:ascii="Arial" w:hAnsi="Arial" w:cs="Arial"/>
        </w:rPr>
        <w:t xml:space="preserve"> </w:t>
      </w:r>
      <w:r w:rsidRPr="001C6866">
        <w:rPr>
          <w:rFonts w:ascii="Arial" w:hAnsi="Arial" w:cs="Arial"/>
        </w:rPr>
        <w:t>estará compuesta por las siguientes personas:</w:t>
      </w:r>
    </w:p>
    <w:p w14:paraId="10F03649" w14:textId="77777777" w:rsidR="0084327C" w:rsidRPr="001C6866" w:rsidRDefault="0084327C" w:rsidP="00512CCA">
      <w:pPr>
        <w:autoSpaceDE w:val="0"/>
        <w:autoSpaceDN w:val="0"/>
        <w:adjustRightInd w:val="0"/>
        <w:spacing w:after="0" w:line="240" w:lineRule="auto"/>
        <w:jc w:val="both"/>
        <w:rPr>
          <w:rFonts w:ascii="Arial" w:hAnsi="Arial" w:cs="Arial"/>
        </w:rPr>
      </w:pPr>
    </w:p>
    <w:p w14:paraId="69F8A475" w14:textId="4CFA8846" w:rsidR="000E620C" w:rsidRPr="00E046DE" w:rsidRDefault="000E620C" w:rsidP="00FA53B9">
      <w:pPr>
        <w:autoSpaceDE w:val="0"/>
        <w:autoSpaceDN w:val="0"/>
        <w:adjustRightInd w:val="0"/>
        <w:spacing w:line="240" w:lineRule="auto"/>
        <w:jc w:val="both"/>
        <w:rPr>
          <w:rFonts w:ascii="Arial" w:hAnsi="Arial" w:cs="Arial"/>
        </w:rPr>
      </w:pPr>
      <w:r w:rsidRPr="001C6866">
        <w:rPr>
          <w:rFonts w:ascii="Arial" w:hAnsi="Arial" w:cs="Arial"/>
          <w:b/>
          <w:bCs/>
        </w:rPr>
        <w:t>Presidente</w:t>
      </w:r>
      <w:r w:rsidRPr="00E046DE">
        <w:rPr>
          <w:rFonts w:ascii="Arial" w:hAnsi="Arial" w:cs="Arial"/>
          <w:b/>
          <w:bCs/>
        </w:rPr>
        <w:t xml:space="preserve">: </w:t>
      </w:r>
      <w:r w:rsidR="00586A7A" w:rsidRPr="00E046DE">
        <w:rPr>
          <w:rFonts w:ascii="Arial" w:hAnsi="Arial" w:cs="Arial"/>
        </w:rPr>
        <w:t>La</w:t>
      </w:r>
      <w:r w:rsidR="00A57FB2" w:rsidRPr="00E046DE">
        <w:rPr>
          <w:rFonts w:ascii="Arial" w:hAnsi="Arial" w:cs="Arial"/>
        </w:rPr>
        <w:t xml:space="preserve"> </w:t>
      </w:r>
      <w:r w:rsidR="00586A7A" w:rsidRPr="00E046DE">
        <w:rPr>
          <w:rFonts w:ascii="Arial" w:hAnsi="Arial" w:cs="Arial"/>
        </w:rPr>
        <w:t>d</w:t>
      </w:r>
      <w:r w:rsidR="00A57FB2" w:rsidRPr="00E046DE">
        <w:rPr>
          <w:rFonts w:ascii="Arial" w:hAnsi="Arial" w:cs="Arial"/>
        </w:rPr>
        <w:t>irectora</w:t>
      </w:r>
      <w:r w:rsidRPr="00E046DE">
        <w:rPr>
          <w:rFonts w:ascii="Arial" w:hAnsi="Arial" w:cs="Arial"/>
        </w:rPr>
        <w:t xml:space="preserve"> </w:t>
      </w:r>
      <w:r w:rsidR="00A57FB2" w:rsidRPr="00E046DE">
        <w:rPr>
          <w:rFonts w:ascii="Arial" w:hAnsi="Arial" w:cs="Arial"/>
        </w:rPr>
        <w:t>de la EIDUNED</w:t>
      </w:r>
      <w:r w:rsidR="00586A7A" w:rsidRPr="00E046DE">
        <w:rPr>
          <w:rFonts w:ascii="Arial" w:hAnsi="Arial" w:cs="Arial"/>
        </w:rPr>
        <w:t xml:space="preserve"> o persona en la que delegue.</w:t>
      </w:r>
    </w:p>
    <w:p w14:paraId="6ABD5FDE" w14:textId="51F1229A" w:rsidR="00A57FB2" w:rsidRPr="00E046DE" w:rsidRDefault="000E620C" w:rsidP="00FA53B9">
      <w:pPr>
        <w:autoSpaceDE w:val="0"/>
        <w:autoSpaceDN w:val="0"/>
        <w:adjustRightInd w:val="0"/>
        <w:spacing w:after="0" w:line="240" w:lineRule="auto"/>
        <w:jc w:val="both"/>
        <w:rPr>
          <w:rFonts w:ascii="Arial" w:hAnsi="Arial" w:cs="Arial"/>
        </w:rPr>
      </w:pPr>
      <w:r w:rsidRPr="00E046DE">
        <w:rPr>
          <w:rFonts w:ascii="Arial" w:hAnsi="Arial" w:cs="Arial"/>
          <w:b/>
          <w:bCs/>
        </w:rPr>
        <w:t>Vocales:</w:t>
      </w:r>
      <w:r w:rsidR="009C5163" w:rsidRPr="00E046DE">
        <w:rPr>
          <w:rFonts w:ascii="Arial" w:hAnsi="Arial" w:cs="Arial"/>
          <w:b/>
          <w:bCs/>
        </w:rPr>
        <w:t xml:space="preserve"> </w:t>
      </w:r>
      <w:r w:rsidR="00FA53B9" w:rsidRPr="00E046DE">
        <w:rPr>
          <w:rFonts w:ascii="Arial" w:hAnsi="Arial" w:cs="Arial"/>
        </w:rPr>
        <w:t>Los coordinadores de los Programas que inscriben en cada una de las siguientes áreas de conocimiento, o persona en quien deleguen</w:t>
      </w:r>
      <w:r w:rsidR="00A57FB2" w:rsidRPr="00E046DE">
        <w:rPr>
          <w:rFonts w:ascii="Arial" w:hAnsi="Arial" w:cs="Arial"/>
        </w:rPr>
        <w:t>:</w:t>
      </w:r>
    </w:p>
    <w:p w14:paraId="51A6F456" w14:textId="56885772" w:rsidR="000E620C" w:rsidRPr="00E046DE" w:rsidRDefault="000E620C" w:rsidP="00FA53B9">
      <w:pPr>
        <w:autoSpaceDE w:val="0"/>
        <w:autoSpaceDN w:val="0"/>
        <w:adjustRightInd w:val="0"/>
        <w:spacing w:after="0" w:line="240" w:lineRule="auto"/>
        <w:ind w:left="1416"/>
        <w:jc w:val="both"/>
        <w:rPr>
          <w:rFonts w:ascii="Arial" w:hAnsi="Arial" w:cs="Arial"/>
        </w:rPr>
      </w:pPr>
      <w:r w:rsidRPr="00E046DE">
        <w:rPr>
          <w:rFonts w:ascii="Arial" w:hAnsi="Arial" w:cs="Arial"/>
        </w:rPr>
        <w:t>- CIENCIAS Y CIENCIAS DE LA SALUD</w:t>
      </w:r>
    </w:p>
    <w:p w14:paraId="0CF87A7C" w14:textId="478FA321" w:rsidR="000E620C" w:rsidRPr="00E046DE" w:rsidRDefault="000E620C" w:rsidP="00FA53B9">
      <w:pPr>
        <w:autoSpaceDE w:val="0"/>
        <w:autoSpaceDN w:val="0"/>
        <w:adjustRightInd w:val="0"/>
        <w:spacing w:after="0" w:line="240" w:lineRule="auto"/>
        <w:ind w:left="1416"/>
        <w:jc w:val="both"/>
        <w:rPr>
          <w:rFonts w:ascii="Arial" w:hAnsi="Arial" w:cs="Arial"/>
        </w:rPr>
      </w:pPr>
      <w:r w:rsidRPr="00E046DE">
        <w:rPr>
          <w:rFonts w:ascii="Arial" w:hAnsi="Arial" w:cs="Arial"/>
        </w:rPr>
        <w:t>- CIENCIAS SOCIALES</w:t>
      </w:r>
    </w:p>
    <w:p w14:paraId="337FA876" w14:textId="6C720659" w:rsidR="000E620C" w:rsidRPr="00E046DE" w:rsidRDefault="000E620C" w:rsidP="00FA53B9">
      <w:pPr>
        <w:autoSpaceDE w:val="0"/>
        <w:autoSpaceDN w:val="0"/>
        <w:adjustRightInd w:val="0"/>
        <w:spacing w:after="0" w:line="240" w:lineRule="auto"/>
        <w:ind w:left="1416"/>
        <w:jc w:val="both"/>
        <w:rPr>
          <w:rFonts w:ascii="Arial" w:hAnsi="Arial" w:cs="Arial"/>
        </w:rPr>
      </w:pPr>
      <w:r w:rsidRPr="00E046DE">
        <w:rPr>
          <w:rFonts w:ascii="Arial" w:hAnsi="Arial" w:cs="Arial"/>
        </w:rPr>
        <w:t>- CIENCIAS JURÍDICAS</w:t>
      </w:r>
    </w:p>
    <w:p w14:paraId="436E804C" w14:textId="6D6A6A9B" w:rsidR="000E620C" w:rsidRPr="00E046DE" w:rsidRDefault="000E620C" w:rsidP="00FA53B9">
      <w:pPr>
        <w:autoSpaceDE w:val="0"/>
        <w:autoSpaceDN w:val="0"/>
        <w:adjustRightInd w:val="0"/>
        <w:spacing w:after="0" w:line="240" w:lineRule="auto"/>
        <w:ind w:left="1416"/>
        <w:jc w:val="both"/>
        <w:rPr>
          <w:rFonts w:ascii="Arial" w:hAnsi="Arial" w:cs="Arial"/>
        </w:rPr>
      </w:pPr>
      <w:r w:rsidRPr="00E046DE">
        <w:rPr>
          <w:rFonts w:ascii="Arial" w:hAnsi="Arial" w:cs="Arial"/>
        </w:rPr>
        <w:t>- ARTE Y HUMANIDADES</w:t>
      </w:r>
    </w:p>
    <w:p w14:paraId="013CBDC1" w14:textId="2688BA44" w:rsidR="000E620C" w:rsidRPr="001C6866" w:rsidRDefault="000E620C" w:rsidP="00512CCA">
      <w:pPr>
        <w:autoSpaceDE w:val="0"/>
        <w:autoSpaceDN w:val="0"/>
        <w:adjustRightInd w:val="0"/>
        <w:spacing w:line="240" w:lineRule="auto"/>
        <w:ind w:left="1416"/>
        <w:rPr>
          <w:rFonts w:ascii="Arial" w:hAnsi="Arial" w:cs="Arial"/>
        </w:rPr>
      </w:pPr>
      <w:r w:rsidRPr="00E046DE">
        <w:rPr>
          <w:rFonts w:ascii="Arial" w:hAnsi="Arial" w:cs="Arial"/>
        </w:rPr>
        <w:t>- INGENIERÍA</w:t>
      </w:r>
    </w:p>
    <w:p w14:paraId="124835EF" w14:textId="77777777" w:rsidR="000E620C" w:rsidRPr="001C6866" w:rsidRDefault="000E620C" w:rsidP="00FA53B9">
      <w:pPr>
        <w:jc w:val="both"/>
        <w:rPr>
          <w:rFonts w:ascii="Arial" w:hAnsi="Arial" w:cs="Arial"/>
        </w:rPr>
      </w:pPr>
      <w:r w:rsidRPr="001C6866">
        <w:rPr>
          <w:rFonts w:ascii="Arial" w:hAnsi="Arial" w:cs="Arial"/>
          <w:b/>
          <w:bCs/>
        </w:rPr>
        <w:t xml:space="preserve">Secretaria: </w:t>
      </w:r>
      <w:r w:rsidRPr="001C6866">
        <w:rPr>
          <w:rFonts w:ascii="Arial" w:hAnsi="Arial" w:cs="Arial"/>
        </w:rPr>
        <w:t>La secretaria de la EIDUNED.</w:t>
      </w:r>
    </w:p>
    <w:p w14:paraId="7749DABA" w14:textId="7C648FE2" w:rsidR="000E620C" w:rsidRPr="001C6866" w:rsidRDefault="000E620C" w:rsidP="00512CCA">
      <w:pPr>
        <w:autoSpaceDE w:val="0"/>
        <w:autoSpaceDN w:val="0"/>
        <w:adjustRightInd w:val="0"/>
        <w:spacing w:line="240" w:lineRule="auto"/>
        <w:jc w:val="both"/>
        <w:rPr>
          <w:rFonts w:ascii="Arial" w:hAnsi="Arial" w:cs="Arial"/>
        </w:rPr>
      </w:pPr>
      <w:r w:rsidRPr="001C6866">
        <w:rPr>
          <w:rFonts w:ascii="Arial" w:hAnsi="Arial" w:cs="Arial"/>
          <w:b/>
          <w:bCs/>
        </w:rPr>
        <w:t xml:space="preserve">6.2. </w:t>
      </w:r>
      <w:r w:rsidRPr="001C6866">
        <w:rPr>
          <w:rFonts w:ascii="Arial" w:hAnsi="Arial" w:cs="Arial"/>
        </w:rPr>
        <w:t>Durante el proceso de selección, la comisión podrá requerir electrónicamente a los solicitantes</w:t>
      </w:r>
      <w:r w:rsidR="00266242" w:rsidRPr="001C6866">
        <w:rPr>
          <w:rFonts w:ascii="Arial" w:hAnsi="Arial" w:cs="Arial"/>
        </w:rPr>
        <w:t xml:space="preserve"> </w:t>
      </w:r>
      <w:r w:rsidRPr="001C6866">
        <w:rPr>
          <w:rFonts w:ascii="Arial" w:hAnsi="Arial" w:cs="Arial"/>
        </w:rPr>
        <w:t>cuanta documentación considere oportuna sobre algún punto que no haya</w:t>
      </w:r>
      <w:r w:rsidR="00266242" w:rsidRPr="001C6866">
        <w:rPr>
          <w:rFonts w:ascii="Arial" w:hAnsi="Arial" w:cs="Arial"/>
        </w:rPr>
        <w:t xml:space="preserve"> </w:t>
      </w:r>
      <w:r w:rsidRPr="001C6866">
        <w:rPr>
          <w:rFonts w:ascii="Arial" w:hAnsi="Arial" w:cs="Arial"/>
        </w:rPr>
        <w:t>quedado suficientemente documentado.</w:t>
      </w:r>
    </w:p>
    <w:p w14:paraId="67591328" w14:textId="1A60F9FD" w:rsidR="000E620C" w:rsidRPr="00254292" w:rsidRDefault="000E620C" w:rsidP="00512CCA">
      <w:pPr>
        <w:autoSpaceDE w:val="0"/>
        <w:autoSpaceDN w:val="0"/>
        <w:adjustRightInd w:val="0"/>
        <w:spacing w:line="240" w:lineRule="auto"/>
        <w:jc w:val="both"/>
        <w:rPr>
          <w:rFonts w:ascii="Arial" w:hAnsi="Arial" w:cs="Arial"/>
        </w:rPr>
      </w:pPr>
      <w:r w:rsidRPr="001C6866">
        <w:rPr>
          <w:rFonts w:ascii="Arial" w:hAnsi="Arial" w:cs="Arial"/>
          <w:b/>
          <w:bCs/>
        </w:rPr>
        <w:t xml:space="preserve">6.3. </w:t>
      </w:r>
      <w:r w:rsidRPr="001C6866">
        <w:rPr>
          <w:rFonts w:ascii="Arial" w:hAnsi="Arial" w:cs="Arial"/>
        </w:rPr>
        <w:t>La comisión, una vez valoradas las solicitudes, procederá a formular una propuesta de</w:t>
      </w:r>
      <w:r w:rsidR="00266242" w:rsidRPr="001C6866">
        <w:rPr>
          <w:rFonts w:ascii="Arial" w:hAnsi="Arial" w:cs="Arial"/>
        </w:rPr>
        <w:t xml:space="preserve"> </w:t>
      </w:r>
      <w:r w:rsidRPr="001C6866">
        <w:rPr>
          <w:rFonts w:ascii="Arial" w:hAnsi="Arial" w:cs="Arial"/>
        </w:rPr>
        <w:t>resolución provisional que se publicará en el BICI y será notificada electrónicamente a todos los</w:t>
      </w:r>
      <w:r w:rsidR="009B1D36" w:rsidRPr="001C6866">
        <w:rPr>
          <w:rFonts w:ascii="Arial" w:hAnsi="Arial" w:cs="Arial"/>
        </w:rPr>
        <w:t xml:space="preserve"> </w:t>
      </w:r>
      <w:r w:rsidRPr="001C6866">
        <w:rPr>
          <w:rFonts w:ascii="Arial" w:hAnsi="Arial" w:cs="Arial"/>
        </w:rPr>
        <w:t>interesados. Durante un plazo de diez días hábiles, se podrán presentar las alegaciones que los</w:t>
      </w:r>
      <w:r w:rsidR="00266242" w:rsidRPr="001C6866">
        <w:rPr>
          <w:rFonts w:ascii="Arial" w:hAnsi="Arial" w:cs="Arial"/>
        </w:rPr>
        <w:t xml:space="preserve"> </w:t>
      </w:r>
      <w:r w:rsidRPr="001C6866">
        <w:rPr>
          <w:rFonts w:ascii="Arial" w:hAnsi="Arial" w:cs="Arial"/>
        </w:rPr>
        <w:t>interesados consideren oportunas, siguiendo las instrucciones que se faciliten en la notificación</w:t>
      </w:r>
      <w:r w:rsidR="00266242" w:rsidRPr="001C6866">
        <w:rPr>
          <w:rFonts w:ascii="Arial" w:hAnsi="Arial" w:cs="Arial"/>
        </w:rPr>
        <w:t xml:space="preserve"> </w:t>
      </w:r>
      <w:r w:rsidRPr="001C6866">
        <w:rPr>
          <w:rFonts w:ascii="Arial" w:hAnsi="Arial" w:cs="Arial"/>
        </w:rPr>
        <w:t>provisional. Transcurrido el citado plazo, la comisión formulará la propuesta de resolución</w:t>
      </w:r>
      <w:r w:rsidR="009B1D36" w:rsidRPr="001C6866">
        <w:rPr>
          <w:rFonts w:ascii="Arial" w:hAnsi="Arial" w:cs="Arial"/>
        </w:rPr>
        <w:t xml:space="preserve"> </w:t>
      </w:r>
      <w:r w:rsidRPr="001C6866">
        <w:rPr>
          <w:rFonts w:ascii="Arial" w:hAnsi="Arial" w:cs="Arial"/>
        </w:rPr>
        <w:t>definitiva</w:t>
      </w:r>
      <w:r w:rsidR="004A7954" w:rsidRPr="00254292">
        <w:rPr>
          <w:rFonts w:ascii="Arial" w:hAnsi="Arial" w:cs="Arial"/>
        </w:rPr>
        <w:t>, que será elevada al rector para su firma</w:t>
      </w:r>
      <w:r w:rsidRPr="00254292">
        <w:rPr>
          <w:rFonts w:ascii="Arial" w:hAnsi="Arial" w:cs="Arial"/>
        </w:rPr>
        <w:t>.</w:t>
      </w:r>
    </w:p>
    <w:p w14:paraId="3B12215C" w14:textId="28F64415" w:rsidR="009C5163" w:rsidRDefault="000E620C" w:rsidP="00F916AD">
      <w:pPr>
        <w:autoSpaceDE w:val="0"/>
        <w:autoSpaceDN w:val="0"/>
        <w:adjustRightInd w:val="0"/>
        <w:spacing w:line="240" w:lineRule="auto"/>
        <w:jc w:val="both"/>
        <w:rPr>
          <w:rFonts w:ascii="Arial" w:hAnsi="Arial" w:cs="Arial"/>
        </w:rPr>
      </w:pPr>
      <w:r w:rsidRPr="001C6866">
        <w:rPr>
          <w:rFonts w:ascii="Arial" w:hAnsi="Arial" w:cs="Arial"/>
          <w:b/>
          <w:bCs/>
        </w:rPr>
        <w:t xml:space="preserve">6.4. </w:t>
      </w:r>
      <w:r w:rsidRPr="001C6866">
        <w:rPr>
          <w:rFonts w:ascii="Arial" w:hAnsi="Arial" w:cs="Arial"/>
        </w:rPr>
        <w:t>La resolución definitiva con la adjudicación de las ayudas</w:t>
      </w:r>
      <w:r w:rsidR="00173659" w:rsidRPr="001C6866">
        <w:rPr>
          <w:rFonts w:ascii="Arial" w:hAnsi="Arial" w:cs="Arial"/>
        </w:rPr>
        <w:t xml:space="preserve">, firmada por el rector, </w:t>
      </w:r>
      <w:r w:rsidRPr="001C6866">
        <w:rPr>
          <w:rFonts w:ascii="Arial" w:hAnsi="Arial" w:cs="Arial"/>
        </w:rPr>
        <w:t>se publicará en el BICI, pudiendo igualmente ser publicada en la web de la UNED.</w:t>
      </w:r>
    </w:p>
    <w:p w14:paraId="0A9E974C" w14:textId="77777777" w:rsidR="00217FC3" w:rsidRDefault="00217FC3" w:rsidP="00F916AD">
      <w:pPr>
        <w:autoSpaceDE w:val="0"/>
        <w:autoSpaceDN w:val="0"/>
        <w:adjustRightInd w:val="0"/>
        <w:spacing w:line="240" w:lineRule="auto"/>
        <w:jc w:val="both"/>
        <w:rPr>
          <w:rFonts w:ascii="Arial" w:hAnsi="Arial" w:cs="Arial"/>
        </w:rPr>
      </w:pPr>
    </w:p>
    <w:p w14:paraId="78C253F8" w14:textId="521C568A" w:rsidR="00155B6F" w:rsidRDefault="00155B6F" w:rsidP="00F916AD">
      <w:pPr>
        <w:autoSpaceDE w:val="0"/>
        <w:autoSpaceDN w:val="0"/>
        <w:adjustRightInd w:val="0"/>
        <w:spacing w:line="240" w:lineRule="auto"/>
        <w:jc w:val="both"/>
        <w:rPr>
          <w:rFonts w:ascii="Arial" w:hAnsi="Arial" w:cs="Arial"/>
        </w:rPr>
      </w:pPr>
    </w:p>
    <w:p w14:paraId="2430D94E" w14:textId="010D51C4" w:rsidR="00155B6F" w:rsidRDefault="00155B6F" w:rsidP="00F916AD">
      <w:pPr>
        <w:autoSpaceDE w:val="0"/>
        <w:autoSpaceDN w:val="0"/>
        <w:adjustRightInd w:val="0"/>
        <w:spacing w:line="240" w:lineRule="auto"/>
        <w:jc w:val="both"/>
        <w:rPr>
          <w:rFonts w:ascii="Arial" w:hAnsi="Arial" w:cs="Arial"/>
        </w:rPr>
      </w:pPr>
    </w:p>
    <w:p w14:paraId="77068A2A" w14:textId="50EF75C7" w:rsidR="00155B6F" w:rsidRDefault="00155B6F" w:rsidP="00F916AD">
      <w:pPr>
        <w:autoSpaceDE w:val="0"/>
        <w:autoSpaceDN w:val="0"/>
        <w:adjustRightInd w:val="0"/>
        <w:spacing w:line="240" w:lineRule="auto"/>
        <w:jc w:val="both"/>
        <w:rPr>
          <w:rFonts w:ascii="Arial" w:hAnsi="Arial" w:cs="Arial"/>
        </w:rPr>
      </w:pPr>
    </w:p>
    <w:p w14:paraId="0D8636BA" w14:textId="70EE3278" w:rsidR="00155B6F" w:rsidRDefault="00155B6F" w:rsidP="00F916AD">
      <w:pPr>
        <w:autoSpaceDE w:val="0"/>
        <w:autoSpaceDN w:val="0"/>
        <w:adjustRightInd w:val="0"/>
        <w:spacing w:line="240" w:lineRule="auto"/>
        <w:jc w:val="both"/>
        <w:rPr>
          <w:rFonts w:ascii="Arial" w:hAnsi="Arial" w:cs="Arial"/>
        </w:rPr>
      </w:pPr>
    </w:p>
    <w:p w14:paraId="7D130892" w14:textId="77777777" w:rsidR="00155B6F" w:rsidRPr="001C6866" w:rsidRDefault="00155B6F" w:rsidP="00F916AD">
      <w:pPr>
        <w:autoSpaceDE w:val="0"/>
        <w:autoSpaceDN w:val="0"/>
        <w:adjustRightInd w:val="0"/>
        <w:spacing w:line="240" w:lineRule="auto"/>
        <w:jc w:val="both"/>
        <w:rPr>
          <w:rFonts w:ascii="Arial" w:hAnsi="Arial" w:cs="Arial"/>
        </w:rPr>
      </w:pPr>
    </w:p>
    <w:p w14:paraId="3E3833C6" w14:textId="77777777" w:rsidR="000E620C" w:rsidRPr="001C6866" w:rsidRDefault="000E620C" w:rsidP="000E620C">
      <w:pPr>
        <w:autoSpaceDE w:val="0"/>
        <w:autoSpaceDN w:val="0"/>
        <w:adjustRightInd w:val="0"/>
        <w:spacing w:after="0" w:line="240" w:lineRule="auto"/>
        <w:rPr>
          <w:rFonts w:ascii="Arial" w:hAnsi="Arial" w:cs="Arial"/>
          <w:b/>
          <w:bCs/>
        </w:rPr>
      </w:pPr>
      <w:r w:rsidRPr="001C6866">
        <w:rPr>
          <w:rFonts w:ascii="Arial" w:hAnsi="Arial" w:cs="Arial"/>
          <w:b/>
          <w:bCs/>
        </w:rPr>
        <w:t>7. OBLIGACIONES DEL BENEFICIARIO:</w:t>
      </w:r>
    </w:p>
    <w:p w14:paraId="0D2712C4" w14:textId="77777777" w:rsidR="00512CCA" w:rsidRPr="001C6866" w:rsidRDefault="00512CCA" w:rsidP="000E620C">
      <w:pPr>
        <w:autoSpaceDE w:val="0"/>
        <w:autoSpaceDN w:val="0"/>
        <w:adjustRightInd w:val="0"/>
        <w:spacing w:after="0" w:line="240" w:lineRule="auto"/>
        <w:rPr>
          <w:rFonts w:ascii="Arial" w:hAnsi="Arial" w:cs="Arial"/>
        </w:rPr>
      </w:pPr>
    </w:p>
    <w:p w14:paraId="642273AB" w14:textId="14A1B75D" w:rsidR="00A178C9" w:rsidRPr="00E046DE" w:rsidRDefault="000E620C" w:rsidP="00173659">
      <w:pPr>
        <w:autoSpaceDE w:val="0"/>
        <w:autoSpaceDN w:val="0"/>
        <w:adjustRightInd w:val="0"/>
        <w:spacing w:line="240" w:lineRule="auto"/>
        <w:jc w:val="both"/>
        <w:rPr>
          <w:rFonts w:ascii="Arial" w:hAnsi="Arial" w:cs="Arial"/>
        </w:rPr>
      </w:pPr>
      <w:r w:rsidRPr="001C6866">
        <w:rPr>
          <w:rFonts w:ascii="Arial" w:hAnsi="Arial" w:cs="Arial"/>
          <w:b/>
          <w:bCs/>
        </w:rPr>
        <w:t xml:space="preserve">7.1. </w:t>
      </w:r>
      <w:r w:rsidRPr="001C6866">
        <w:rPr>
          <w:rFonts w:ascii="Arial" w:hAnsi="Arial" w:cs="Arial"/>
        </w:rPr>
        <w:t>Los beneficiarios de estas ayudas quedan obligados a realizar la estancia de movilidad</w:t>
      </w:r>
      <w:r w:rsidR="00140A84" w:rsidRPr="001C6866">
        <w:rPr>
          <w:rFonts w:ascii="Arial" w:hAnsi="Arial" w:cs="Arial"/>
        </w:rPr>
        <w:t xml:space="preserve"> </w:t>
      </w:r>
      <w:r w:rsidRPr="001C6866">
        <w:rPr>
          <w:rFonts w:ascii="Arial" w:hAnsi="Arial" w:cs="Arial"/>
        </w:rPr>
        <w:t xml:space="preserve">internacional autorizada en los plazos fijados </w:t>
      </w:r>
      <w:r w:rsidR="00140A84" w:rsidRPr="001C6866">
        <w:rPr>
          <w:rFonts w:ascii="Arial" w:hAnsi="Arial" w:cs="Arial"/>
        </w:rPr>
        <w:t>con el objetivo de obtener</w:t>
      </w:r>
      <w:r w:rsidRPr="001C6866">
        <w:rPr>
          <w:rFonts w:ascii="Arial" w:hAnsi="Arial" w:cs="Arial"/>
        </w:rPr>
        <w:t xml:space="preserve"> la mención internacional o la realización de la tesis en </w:t>
      </w:r>
      <w:proofErr w:type="spellStart"/>
      <w:r w:rsidR="00173659" w:rsidRPr="001C6866">
        <w:rPr>
          <w:rFonts w:ascii="Arial" w:hAnsi="Arial" w:cs="Arial"/>
        </w:rPr>
        <w:t>c</w:t>
      </w:r>
      <w:r w:rsidR="00BC3191" w:rsidRPr="001C6866">
        <w:rPr>
          <w:rFonts w:ascii="Arial" w:hAnsi="Arial" w:cs="Arial"/>
        </w:rPr>
        <w:t>otutela</w:t>
      </w:r>
      <w:proofErr w:type="spellEnd"/>
      <w:r w:rsidRPr="001C6866">
        <w:rPr>
          <w:rFonts w:ascii="Arial" w:hAnsi="Arial" w:cs="Arial"/>
        </w:rPr>
        <w:t>, de conformidad con lo</w:t>
      </w:r>
      <w:r w:rsidR="00140A84" w:rsidRPr="001C6866">
        <w:rPr>
          <w:rFonts w:ascii="Arial" w:hAnsi="Arial" w:cs="Arial"/>
        </w:rPr>
        <w:t xml:space="preserve"> </w:t>
      </w:r>
      <w:r w:rsidRPr="001C6866">
        <w:rPr>
          <w:rFonts w:ascii="Arial" w:hAnsi="Arial" w:cs="Arial"/>
        </w:rPr>
        <w:t>establecido en el artículo 15 del Real Decreto 99</w:t>
      </w:r>
      <w:r w:rsidRPr="00E046DE">
        <w:rPr>
          <w:rFonts w:ascii="Arial" w:hAnsi="Arial" w:cs="Arial"/>
        </w:rPr>
        <w:t>/2011, de 28 de enero, por el que se regulan las</w:t>
      </w:r>
      <w:r w:rsidR="00140A84" w:rsidRPr="00E046DE">
        <w:rPr>
          <w:rFonts w:ascii="Arial" w:hAnsi="Arial" w:cs="Arial"/>
        </w:rPr>
        <w:t xml:space="preserve"> </w:t>
      </w:r>
      <w:r w:rsidRPr="00E046DE">
        <w:rPr>
          <w:rFonts w:ascii="Arial" w:hAnsi="Arial" w:cs="Arial"/>
        </w:rPr>
        <w:t>enseñanzas oficiales de doctorado.</w:t>
      </w:r>
      <w:r w:rsidR="000F62FD" w:rsidRPr="00E046DE">
        <w:rPr>
          <w:rFonts w:ascii="Arial" w:hAnsi="Arial" w:cs="Arial"/>
        </w:rPr>
        <w:t xml:space="preserve"> La realización de estancias en modalidad online no da derecho a la percepción de la ayuda.</w:t>
      </w:r>
    </w:p>
    <w:p w14:paraId="18BC4C0D" w14:textId="51DE9327" w:rsidR="00AC1B1B" w:rsidRPr="00E046DE" w:rsidRDefault="001346E7" w:rsidP="00642906">
      <w:pPr>
        <w:autoSpaceDE w:val="0"/>
        <w:autoSpaceDN w:val="0"/>
        <w:adjustRightInd w:val="0"/>
        <w:spacing w:after="0" w:line="240" w:lineRule="auto"/>
        <w:jc w:val="both"/>
        <w:rPr>
          <w:rFonts w:ascii="Arial" w:hAnsi="Arial" w:cs="Arial"/>
        </w:rPr>
      </w:pPr>
      <w:r w:rsidRPr="00E046DE">
        <w:rPr>
          <w:rFonts w:ascii="Arial" w:hAnsi="Arial" w:cs="Arial"/>
          <w:b/>
          <w:bCs/>
        </w:rPr>
        <w:t>7.</w:t>
      </w:r>
      <w:r w:rsidR="00140A84" w:rsidRPr="00E046DE">
        <w:rPr>
          <w:rFonts w:ascii="Arial" w:hAnsi="Arial" w:cs="Arial"/>
          <w:b/>
          <w:bCs/>
        </w:rPr>
        <w:t>2</w:t>
      </w:r>
      <w:r w:rsidRPr="00E046DE">
        <w:rPr>
          <w:rFonts w:ascii="Arial" w:hAnsi="Arial" w:cs="Arial"/>
          <w:b/>
          <w:bCs/>
        </w:rPr>
        <w:t>.</w:t>
      </w:r>
      <w:r w:rsidR="00AC1B1B" w:rsidRPr="00E046DE">
        <w:rPr>
          <w:rFonts w:ascii="Arial" w:hAnsi="Arial" w:cs="Arial"/>
          <w:b/>
          <w:bCs/>
        </w:rPr>
        <w:t xml:space="preserve"> </w:t>
      </w:r>
      <w:r w:rsidR="00AC1B1B" w:rsidRPr="00E046DE">
        <w:rPr>
          <w:rFonts w:ascii="Arial" w:hAnsi="Arial" w:cs="Arial"/>
        </w:rPr>
        <w:t xml:space="preserve">Los beneficiarios se comprometen a gestionar un seguro médico que les proporcione cobertura sanitaria en el sitio de realización de la estancia y para toda la duración de </w:t>
      </w:r>
      <w:r w:rsidR="005A6ECE" w:rsidRPr="00E046DE">
        <w:rPr>
          <w:rFonts w:ascii="Arial" w:hAnsi="Arial" w:cs="Arial"/>
        </w:rPr>
        <w:t>esta</w:t>
      </w:r>
      <w:r w:rsidR="00AC1B1B" w:rsidRPr="00E046DE">
        <w:rPr>
          <w:rFonts w:ascii="Arial" w:hAnsi="Arial" w:cs="Arial"/>
        </w:rPr>
        <w:t>.</w:t>
      </w:r>
    </w:p>
    <w:p w14:paraId="0ABE5BE7" w14:textId="77777777" w:rsidR="00AC1B1B" w:rsidRPr="00E046DE" w:rsidRDefault="00AC1B1B" w:rsidP="00642906">
      <w:pPr>
        <w:autoSpaceDE w:val="0"/>
        <w:autoSpaceDN w:val="0"/>
        <w:adjustRightInd w:val="0"/>
        <w:spacing w:after="0" w:line="240" w:lineRule="auto"/>
        <w:jc w:val="both"/>
        <w:rPr>
          <w:rFonts w:ascii="Arial" w:hAnsi="Arial" w:cs="Arial"/>
          <w:b/>
          <w:bCs/>
        </w:rPr>
      </w:pPr>
    </w:p>
    <w:p w14:paraId="38B60EAC" w14:textId="62C02512" w:rsidR="00216310" w:rsidRDefault="00AC1B1B" w:rsidP="00642906">
      <w:pPr>
        <w:autoSpaceDE w:val="0"/>
        <w:autoSpaceDN w:val="0"/>
        <w:adjustRightInd w:val="0"/>
        <w:spacing w:after="0" w:line="240" w:lineRule="auto"/>
        <w:jc w:val="both"/>
        <w:rPr>
          <w:rFonts w:ascii="Arial" w:hAnsi="Arial" w:cs="Arial"/>
        </w:rPr>
      </w:pPr>
      <w:r w:rsidRPr="00E046DE">
        <w:rPr>
          <w:rFonts w:ascii="Arial" w:hAnsi="Arial" w:cs="Arial"/>
          <w:b/>
          <w:bCs/>
        </w:rPr>
        <w:t>7.</w:t>
      </w:r>
      <w:r w:rsidR="0002798A" w:rsidRPr="00E046DE">
        <w:rPr>
          <w:rFonts w:ascii="Arial" w:hAnsi="Arial" w:cs="Arial"/>
          <w:b/>
          <w:bCs/>
        </w:rPr>
        <w:t>3</w:t>
      </w:r>
      <w:r w:rsidRPr="00E046DE">
        <w:rPr>
          <w:rFonts w:ascii="Arial" w:hAnsi="Arial" w:cs="Arial"/>
          <w:b/>
          <w:bCs/>
        </w:rPr>
        <w:t xml:space="preserve">. </w:t>
      </w:r>
      <w:r w:rsidRPr="00E046DE">
        <w:rPr>
          <w:rFonts w:ascii="Arial" w:hAnsi="Arial" w:cs="Arial"/>
        </w:rPr>
        <w:t xml:space="preserve">Al terminar la estancia, </w:t>
      </w:r>
      <w:r w:rsidR="009C5163" w:rsidRPr="00E046DE">
        <w:rPr>
          <w:rFonts w:ascii="Arial" w:hAnsi="Arial" w:cs="Arial"/>
        </w:rPr>
        <w:t xml:space="preserve">y en todo caso antes del </w:t>
      </w:r>
      <w:r w:rsidR="00F77E69" w:rsidRPr="00E046DE">
        <w:rPr>
          <w:rFonts w:ascii="Arial" w:hAnsi="Arial" w:cs="Arial"/>
        </w:rPr>
        <w:t xml:space="preserve">1 </w:t>
      </w:r>
      <w:r w:rsidR="009C5163" w:rsidRPr="00E046DE">
        <w:rPr>
          <w:rFonts w:ascii="Arial" w:hAnsi="Arial" w:cs="Arial"/>
        </w:rPr>
        <w:t>de diciembre de 202</w:t>
      </w:r>
      <w:r w:rsidR="000F62FD" w:rsidRPr="00E046DE">
        <w:rPr>
          <w:rFonts w:ascii="Arial" w:hAnsi="Arial" w:cs="Arial"/>
        </w:rPr>
        <w:t>1</w:t>
      </w:r>
      <w:r w:rsidR="009C5163" w:rsidRPr="00E046DE">
        <w:rPr>
          <w:rFonts w:ascii="Arial" w:hAnsi="Arial" w:cs="Arial"/>
        </w:rPr>
        <w:t xml:space="preserve">, </w:t>
      </w:r>
      <w:r w:rsidRPr="00E046DE">
        <w:rPr>
          <w:rFonts w:ascii="Arial" w:hAnsi="Arial" w:cs="Arial"/>
        </w:rPr>
        <w:t>los</w:t>
      </w:r>
      <w:r w:rsidRPr="001C6866">
        <w:rPr>
          <w:rFonts w:ascii="Arial" w:hAnsi="Arial" w:cs="Arial"/>
        </w:rPr>
        <w:t xml:space="preserve"> beneficiarios deberán presentar a la Escuela Internacional de Doctorado</w:t>
      </w:r>
      <w:r w:rsidR="00216310">
        <w:rPr>
          <w:rFonts w:ascii="Arial" w:hAnsi="Arial" w:cs="Arial"/>
        </w:rPr>
        <w:t>:</w:t>
      </w:r>
    </w:p>
    <w:p w14:paraId="58C3AD16" w14:textId="77777777" w:rsidR="00216310" w:rsidRDefault="00216310" w:rsidP="00C92E9C">
      <w:pPr>
        <w:autoSpaceDE w:val="0"/>
        <w:autoSpaceDN w:val="0"/>
        <w:adjustRightInd w:val="0"/>
        <w:spacing w:after="0" w:line="240" w:lineRule="auto"/>
        <w:ind w:left="708"/>
        <w:jc w:val="both"/>
        <w:rPr>
          <w:rFonts w:ascii="Arial" w:hAnsi="Arial" w:cs="Arial"/>
        </w:rPr>
      </w:pPr>
      <w:r>
        <w:rPr>
          <w:rFonts w:ascii="Arial" w:hAnsi="Arial" w:cs="Arial"/>
        </w:rPr>
        <w:t>-</w:t>
      </w:r>
      <w:r w:rsidR="00AC1B1B" w:rsidRPr="001C6866">
        <w:rPr>
          <w:rFonts w:ascii="Arial" w:hAnsi="Arial" w:cs="Arial"/>
        </w:rPr>
        <w:t xml:space="preserve"> una memoria, firmada por el tutor del centro de destino, donde detallen las actividades realizadas y los resultados alcanzados</w:t>
      </w:r>
      <w:r>
        <w:rPr>
          <w:rFonts w:ascii="Arial" w:hAnsi="Arial" w:cs="Arial"/>
        </w:rPr>
        <w:t xml:space="preserve">, </w:t>
      </w:r>
    </w:p>
    <w:p w14:paraId="43D863D7" w14:textId="77F06E48" w:rsidR="00AC1B1B" w:rsidRPr="001C6866" w:rsidRDefault="00216310" w:rsidP="00C92E9C">
      <w:pPr>
        <w:autoSpaceDE w:val="0"/>
        <w:autoSpaceDN w:val="0"/>
        <w:adjustRightInd w:val="0"/>
        <w:spacing w:after="0" w:line="240" w:lineRule="auto"/>
        <w:ind w:left="708"/>
        <w:jc w:val="both"/>
        <w:rPr>
          <w:rFonts w:ascii="Arial" w:hAnsi="Arial" w:cs="Arial"/>
        </w:rPr>
      </w:pPr>
      <w:r>
        <w:rPr>
          <w:rFonts w:ascii="Arial" w:hAnsi="Arial" w:cs="Arial"/>
        </w:rPr>
        <w:t>- certificado, con las fechas de inicio y fin de la estancia realizada, firmada por el tutor del centro de destino.</w:t>
      </w:r>
    </w:p>
    <w:p w14:paraId="5F7B0E6A" w14:textId="77777777" w:rsidR="00AC1B1B" w:rsidRPr="001C6866" w:rsidRDefault="00AC1B1B" w:rsidP="00642906">
      <w:pPr>
        <w:autoSpaceDE w:val="0"/>
        <w:autoSpaceDN w:val="0"/>
        <w:adjustRightInd w:val="0"/>
        <w:spacing w:after="0" w:line="240" w:lineRule="auto"/>
        <w:jc w:val="both"/>
        <w:rPr>
          <w:rFonts w:ascii="Arial" w:hAnsi="Arial" w:cs="Arial"/>
          <w:b/>
          <w:bCs/>
        </w:rPr>
      </w:pPr>
    </w:p>
    <w:p w14:paraId="0EE4D426" w14:textId="69192625" w:rsidR="00642906" w:rsidRDefault="00AC1B1B" w:rsidP="00140A84">
      <w:pPr>
        <w:autoSpaceDE w:val="0"/>
        <w:autoSpaceDN w:val="0"/>
        <w:adjustRightInd w:val="0"/>
        <w:spacing w:after="0" w:line="240" w:lineRule="auto"/>
        <w:jc w:val="both"/>
        <w:rPr>
          <w:rFonts w:ascii="Arial" w:hAnsi="Arial" w:cs="Arial"/>
        </w:rPr>
      </w:pPr>
      <w:r w:rsidRPr="001C6866">
        <w:rPr>
          <w:rFonts w:ascii="Arial" w:hAnsi="Arial" w:cs="Arial"/>
          <w:b/>
          <w:bCs/>
        </w:rPr>
        <w:t>7.</w:t>
      </w:r>
      <w:r w:rsidR="0002798A">
        <w:rPr>
          <w:rFonts w:ascii="Arial" w:hAnsi="Arial" w:cs="Arial"/>
          <w:b/>
          <w:bCs/>
        </w:rPr>
        <w:t>4</w:t>
      </w:r>
      <w:r w:rsidRPr="001C6866">
        <w:rPr>
          <w:rFonts w:ascii="Arial" w:hAnsi="Arial" w:cs="Arial"/>
          <w:b/>
          <w:bCs/>
        </w:rPr>
        <w:t xml:space="preserve">. </w:t>
      </w:r>
      <w:r w:rsidR="00A178C9" w:rsidRPr="001C6866">
        <w:rPr>
          <w:rFonts w:ascii="Arial" w:hAnsi="Arial" w:cs="Arial"/>
        </w:rPr>
        <w:t>En todas las publicaciones y otros resultados que puedan derivarse de las actividades e investigaciones realizadas durante el periodo de disfrute de la movilidad se hará referencia explícita a su condición de investigador UNED-SANTANDER de la EIDUNED.</w:t>
      </w:r>
    </w:p>
    <w:p w14:paraId="6F2DB2FE" w14:textId="4738B29C" w:rsidR="00254292" w:rsidRDefault="00254292" w:rsidP="00140A84">
      <w:pPr>
        <w:autoSpaceDE w:val="0"/>
        <w:autoSpaceDN w:val="0"/>
        <w:adjustRightInd w:val="0"/>
        <w:spacing w:after="0" w:line="240" w:lineRule="auto"/>
        <w:jc w:val="both"/>
        <w:rPr>
          <w:rFonts w:ascii="Arial" w:hAnsi="Arial" w:cs="Arial"/>
        </w:rPr>
      </w:pPr>
    </w:p>
    <w:p w14:paraId="6528D9B8" w14:textId="7DBD79B2" w:rsidR="00254292" w:rsidRDefault="00254292" w:rsidP="00140A84">
      <w:pPr>
        <w:autoSpaceDE w:val="0"/>
        <w:autoSpaceDN w:val="0"/>
        <w:adjustRightInd w:val="0"/>
        <w:spacing w:after="0" w:line="240" w:lineRule="auto"/>
        <w:jc w:val="both"/>
        <w:rPr>
          <w:rFonts w:ascii="Arial" w:hAnsi="Arial" w:cs="Arial"/>
        </w:rPr>
      </w:pPr>
      <w:r w:rsidRPr="0080474B">
        <w:rPr>
          <w:rFonts w:ascii="Arial" w:hAnsi="Arial" w:cs="Arial"/>
          <w:b/>
          <w:bCs/>
        </w:rPr>
        <w:t>7.</w:t>
      </w:r>
      <w:r w:rsidR="0002798A" w:rsidRPr="0080474B">
        <w:rPr>
          <w:rFonts w:ascii="Arial" w:hAnsi="Arial" w:cs="Arial"/>
          <w:b/>
          <w:bCs/>
        </w:rPr>
        <w:t>5</w:t>
      </w:r>
      <w:r w:rsidRPr="0080474B">
        <w:rPr>
          <w:rFonts w:ascii="Arial" w:hAnsi="Arial" w:cs="Arial"/>
          <w:b/>
          <w:bCs/>
        </w:rPr>
        <w:t>.</w:t>
      </w:r>
      <w:r w:rsidRPr="0080474B">
        <w:rPr>
          <w:rFonts w:ascii="Arial" w:hAnsi="Arial" w:cs="Arial"/>
        </w:rPr>
        <w:t xml:space="preserve"> </w:t>
      </w:r>
      <w:r w:rsidR="0080474B" w:rsidRPr="0080474B">
        <w:rPr>
          <w:rFonts w:ascii="Arial" w:hAnsi="Arial" w:cs="Arial"/>
        </w:rPr>
        <w:t>El importe</w:t>
      </w:r>
      <w:r w:rsidRPr="0080474B">
        <w:rPr>
          <w:rFonts w:ascii="Arial" w:hAnsi="Arial" w:cs="Arial"/>
        </w:rPr>
        <w:t xml:space="preserve"> de esta</w:t>
      </w:r>
      <w:r w:rsidR="0080474B" w:rsidRPr="0080474B">
        <w:rPr>
          <w:rFonts w:ascii="Arial" w:hAnsi="Arial" w:cs="Arial"/>
        </w:rPr>
        <w:t>s</w:t>
      </w:r>
      <w:r w:rsidRPr="0080474B">
        <w:rPr>
          <w:rFonts w:ascii="Arial" w:hAnsi="Arial" w:cs="Arial"/>
        </w:rPr>
        <w:t xml:space="preserve"> ayuda</w:t>
      </w:r>
      <w:r w:rsidR="0080474B" w:rsidRPr="0080474B">
        <w:rPr>
          <w:rFonts w:ascii="Arial" w:hAnsi="Arial" w:cs="Arial"/>
        </w:rPr>
        <w:t>s</w:t>
      </w:r>
      <w:r w:rsidRPr="00254292">
        <w:rPr>
          <w:rFonts w:ascii="Arial" w:hAnsi="Arial" w:cs="Arial"/>
        </w:rPr>
        <w:t xml:space="preserve"> se abonará por parte de la universidad en cuenta abierta en el Santander a nombre del beneficiario de la ayuda.</w:t>
      </w:r>
    </w:p>
    <w:p w14:paraId="1081C7D7" w14:textId="5DDC3F6C" w:rsidR="00C62761" w:rsidRDefault="00C62761" w:rsidP="00140A84">
      <w:pPr>
        <w:autoSpaceDE w:val="0"/>
        <w:autoSpaceDN w:val="0"/>
        <w:adjustRightInd w:val="0"/>
        <w:spacing w:after="0" w:line="240" w:lineRule="auto"/>
        <w:jc w:val="both"/>
        <w:rPr>
          <w:rFonts w:ascii="Arial" w:hAnsi="Arial" w:cs="Arial"/>
        </w:rPr>
      </w:pPr>
    </w:p>
    <w:p w14:paraId="6579F48A" w14:textId="723EE8F4" w:rsidR="00C62761" w:rsidRDefault="00C62761" w:rsidP="00140A84">
      <w:pPr>
        <w:autoSpaceDE w:val="0"/>
        <w:autoSpaceDN w:val="0"/>
        <w:adjustRightInd w:val="0"/>
        <w:spacing w:after="0" w:line="240" w:lineRule="auto"/>
        <w:jc w:val="both"/>
        <w:rPr>
          <w:rFonts w:ascii="Arial" w:hAnsi="Arial" w:cs="Arial"/>
        </w:rPr>
      </w:pPr>
      <w:r w:rsidRPr="00FA53B9">
        <w:rPr>
          <w:rFonts w:ascii="Arial" w:hAnsi="Arial" w:cs="Arial"/>
          <w:b/>
          <w:bCs/>
        </w:rPr>
        <w:t>7.6.</w:t>
      </w:r>
      <w:r>
        <w:rPr>
          <w:rFonts w:ascii="Arial" w:hAnsi="Arial" w:cs="Arial"/>
        </w:rPr>
        <w:t xml:space="preserve"> Los beneficiarios están obligados a comunicar a la Escuela Internacional de Doctorado si han sido seleccionados para la realización de otra estancia de movilidad en otra convocatoria.</w:t>
      </w:r>
    </w:p>
    <w:p w14:paraId="727BC369" w14:textId="77777777" w:rsidR="00FA53B9" w:rsidRPr="001C6866" w:rsidRDefault="00FA53B9" w:rsidP="00140A84">
      <w:pPr>
        <w:autoSpaceDE w:val="0"/>
        <w:autoSpaceDN w:val="0"/>
        <w:adjustRightInd w:val="0"/>
        <w:spacing w:after="0" w:line="240" w:lineRule="auto"/>
        <w:jc w:val="both"/>
        <w:rPr>
          <w:rFonts w:ascii="Arial" w:hAnsi="Arial" w:cs="Arial"/>
        </w:rPr>
      </w:pPr>
    </w:p>
    <w:p w14:paraId="7ACA5720" w14:textId="77777777" w:rsidR="00512CCA" w:rsidRPr="001C6866" w:rsidRDefault="00512CCA" w:rsidP="00512CCA">
      <w:pPr>
        <w:autoSpaceDE w:val="0"/>
        <w:autoSpaceDN w:val="0"/>
        <w:adjustRightInd w:val="0"/>
        <w:spacing w:after="0" w:line="240" w:lineRule="auto"/>
        <w:jc w:val="both"/>
        <w:rPr>
          <w:rFonts w:ascii="Arial" w:hAnsi="Arial" w:cs="Arial"/>
        </w:rPr>
      </w:pPr>
    </w:p>
    <w:p w14:paraId="3F7D6448" w14:textId="77777777" w:rsidR="000E620C" w:rsidRPr="001C6866" w:rsidRDefault="000E620C" w:rsidP="00512CCA">
      <w:pPr>
        <w:autoSpaceDE w:val="0"/>
        <w:autoSpaceDN w:val="0"/>
        <w:adjustRightInd w:val="0"/>
        <w:spacing w:line="240" w:lineRule="auto"/>
        <w:rPr>
          <w:rFonts w:ascii="Arial" w:hAnsi="Arial" w:cs="Arial"/>
          <w:b/>
          <w:bCs/>
        </w:rPr>
      </w:pPr>
      <w:r w:rsidRPr="001C6866">
        <w:rPr>
          <w:rFonts w:ascii="Arial" w:hAnsi="Arial" w:cs="Arial"/>
          <w:b/>
          <w:bCs/>
        </w:rPr>
        <w:t>8. PERCEPCIÓN DE LA AYUDA:</w:t>
      </w:r>
    </w:p>
    <w:p w14:paraId="2868D856" w14:textId="77777777" w:rsidR="00FA53B9" w:rsidRDefault="000E620C" w:rsidP="00FA53B9">
      <w:pPr>
        <w:autoSpaceDE w:val="0"/>
        <w:autoSpaceDN w:val="0"/>
        <w:adjustRightInd w:val="0"/>
        <w:spacing w:after="0" w:line="240" w:lineRule="auto"/>
        <w:jc w:val="both"/>
        <w:rPr>
          <w:rFonts w:ascii="Arial" w:hAnsi="Arial" w:cs="Arial"/>
        </w:rPr>
      </w:pPr>
      <w:r w:rsidRPr="001C6866">
        <w:rPr>
          <w:rFonts w:ascii="Arial" w:hAnsi="Arial" w:cs="Arial"/>
        </w:rPr>
        <w:t>La Escuela Internacional de Doctorado se pondrá en contacto con las personas seleccionadas y</w:t>
      </w:r>
      <w:r w:rsidR="00140A84" w:rsidRPr="001C6866">
        <w:rPr>
          <w:rFonts w:ascii="Arial" w:hAnsi="Arial" w:cs="Arial"/>
        </w:rPr>
        <w:t xml:space="preserve"> </w:t>
      </w:r>
      <w:r w:rsidRPr="001C6866">
        <w:rPr>
          <w:rFonts w:ascii="Arial" w:hAnsi="Arial" w:cs="Arial"/>
        </w:rPr>
        <w:t>les informará sobre las gestiones administrativas a llevar a cabo para la justificación de la ayuda</w:t>
      </w:r>
      <w:r w:rsidR="00BC3191" w:rsidRPr="001C6866">
        <w:rPr>
          <w:rFonts w:ascii="Arial" w:hAnsi="Arial" w:cs="Arial"/>
        </w:rPr>
        <w:t xml:space="preserve"> </w:t>
      </w:r>
      <w:r w:rsidRPr="001C6866">
        <w:rPr>
          <w:rFonts w:ascii="Arial" w:hAnsi="Arial" w:cs="Arial"/>
        </w:rPr>
        <w:t>recibida.</w:t>
      </w:r>
    </w:p>
    <w:p w14:paraId="2AFB2602" w14:textId="23F07B32" w:rsidR="00FA53B9" w:rsidRPr="00FA53B9" w:rsidRDefault="00FA53B9" w:rsidP="00FA53B9">
      <w:pPr>
        <w:autoSpaceDE w:val="0"/>
        <w:autoSpaceDN w:val="0"/>
        <w:adjustRightInd w:val="0"/>
        <w:spacing w:after="0" w:line="240" w:lineRule="auto"/>
        <w:jc w:val="both"/>
        <w:rPr>
          <w:rFonts w:ascii="Arial" w:hAnsi="Arial" w:cs="Arial"/>
        </w:rPr>
      </w:pPr>
      <w:r w:rsidRPr="00FA53B9">
        <w:rPr>
          <w:rFonts w:ascii="Arial" w:hAnsi="Arial" w:cs="Arial"/>
        </w:rPr>
        <w:t xml:space="preserve">El abono de la ayuda se realizará exclusivamente mediante transferencia bancaria a un número de cuenta del Banco Santander, cuyos titular o cotitular deberá ser, necesariamente, la persona beneficiaria de </w:t>
      </w:r>
      <w:r>
        <w:rPr>
          <w:rFonts w:ascii="Arial" w:hAnsi="Arial" w:cs="Arial"/>
        </w:rPr>
        <w:t>esta ayuda</w:t>
      </w:r>
      <w:r w:rsidRPr="00FA53B9">
        <w:rPr>
          <w:rFonts w:ascii="Arial" w:hAnsi="Arial" w:cs="Arial"/>
        </w:rPr>
        <w:t>.</w:t>
      </w:r>
    </w:p>
    <w:p w14:paraId="7FEDDB16" w14:textId="38AB487B" w:rsidR="00FA53B9" w:rsidRPr="00FA53B9" w:rsidRDefault="00FA53B9" w:rsidP="00FA53B9">
      <w:pPr>
        <w:autoSpaceDE w:val="0"/>
        <w:autoSpaceDN w:val="0"/>
        <w:adjustRightInd w:val="0"/>
        <w:spacing w:after="0" w:line="240" w:lineRule="auto"/>
        <w:jc w:val="both"/>
        <w:rPr>
          <w:rFonts w:ascii="Arial" w:hAnsi="Arial" w:cs="Arial"/>
        </w:rPr>
      </w:pPr>
      <w:r w:rsidRPr="00FA53B9">
        <w:rPr>
          <w:rFonts w:ascii="Arial" w:hAnsi="Arial" w:cs="Arial"/>
        </w:rPr>
        <w:t>El procedimiento se iniciará con la presentación por parte del beneficiario de la carta de incorporación a la estancia firmada por el responsable de la estancia en el centro de destino</w:t>
      </w:r>
      <w:r w:rsidR="003540AD">
        <w:rPr>
          <w:rFonts w:ascii="Arial" w:hAnsi="Arial" w:cs="Arial"/>
        </w:rPr>
        <w:t>.</w:t>
      </w:r>
    </w:p>
    <w:p w14:paraId="5E1E95D7" w14:textId="77777777" w:rsidR="007F0CE7" w:rsidRDefault="007F0CE7" w:rsidP="00512CCA">
      <w:pPr>
        <w:autoSpaceDE w:val="0"/>
        <w:autoSpaceDN w:val="0"/>
        <w:adjustRightInd w:val="0"/>
        <w:spacing w:line="240" w:lineRule="auto"/>
        <w:rPr>
          <w:rFonts w:ascii="Arial" w:hAnsi="Arial" w:cs="Arial"/>
          <w:b/>
          <w:bCs/>
        </w:rPr>
      </w:pPr>
    </w:p>
    <w:p w14:paraId="3AD5A0BD" w14:textId="274A07EB" w:rsidR="000E620C" w:rsidRPr="001C6866" w:rsidRDefault="000E620C" w:rsidP="00512CCA">
      <w:pPr>
        <w:autoSpaceDE w:val="0"/>
        <w:autoSpaceDN w:val="0"/>
        <w:adjustRightInd w:val="0"/>
        <w:spacing w:line="240" w:lineRule="auto"/>
        <w:rPr>
          <w:rFonts w:ascii="Arial" w:hAnsi="Arial" w:cs="Arial"/>
        </w:rPr>
      </w:pPr>
      <w:r w:rsidRPr="001C6866">
        <w:rPr>
          <w:rFonts w:ascii="Arial" w:hAnsi="Arial" w:cs="Arial"/>
          <w:b/>
          <w:bCs/>
        </w:rPr>
        <w:t>9. RECURSOS:</w:t>
      </w:r>
    </w:p>
    <w:p w14:paraId="30844382" w14:textId="5EC442F7" w:rsidR="000E620C" w:rsidRPr="001C6866" w:rsidRDefault="006B289C" w:rsidP="00512CCA">
      <w:pPr>
        <w:autoSpaceDE w:val="0"/>
        <w:autoSpaceDN w:val="0"/>
        <w:adjustRightInd w:val="0"/>
        <w:spacing w:after="0" w:line="240" w:lineRule="auto"/>
        <w:jc w:val="both"/>
        <w:rPr>
          <w:rFonts w:ascii="Arial" w:hAnsi="Arial" w:cs="Arial"/>
        </w:rPr>
      </w:pPr>
      <w:r w:rsidRPr="001C6866">
        <w:rPr>
          <w:rFonts w:ascii="Arial" w:hAnsi="Arial" w:cs="Arial"/>
        </w:rPr>
        <w:t>Tanto l</w:t>
      </w:r>
      <w:r w:rsidR="000E620C" w:rsidRPr="001C6866">
        <w:rPr>
          <w:rFonts w:ascii="Arial" w:hAnsi="Arial" w:cs="Arial"/>
        </w:rPr>
        <w:t xml:space="preserve">a presente </w:t>
      </w:r>
      <w:r w:rsidRPr="001C6866">
        <w:rPr>
          <w:rFonts w:ascii="Arial" w:hAnsi="Arial" w:cs="Arial"/>
        </w:rPr>
        <w:t xml:space="preserve">convocatoria como su </w:t>
      </w:r>
      <w:r w:rsidR="000E620C" w:rsidRPr="001C6866">
        <w:rPr>
          <w:rFonts w:ascii="Arial" w:hAnsi="Arial" w:cs="Arial"/>
        </w:rPr>
        <w:t>resolución agota</w:t>
      </w:r>
      <w:r w:rsidRPr="001C6866">
        <w:rPr>
          <w:rFonts w:ascii="Arial" w:hAnsi="Arial" w:cs="Arial"/>
        </w:rPr>
        <w:t>n</w:t>
      </w:r>
      <w:r w:rsidR="000E620C" w:rsidRPr="001C6866">
        <w:rPr>
          <w:rFonts w:ascii="Arial" w:hAnsi="Arial" w:cs="Arial"/>
        </w:rPr>
        <w:t xml:space="preserve"> la vía administrativa</w:t>
      </w:r>
      <w:r w:rsidRPr="001C6866">
        <w:rPr>
          <w:rFonts w:ascii="Arial" w:hAnsi="Arial" w:cs="Arial"/>
        </w:rPr>
        <w:t xml:space="preserve">. Por ello, se podrá interponer </w:t>
      </w:r>
      <w:r w:rsidR="000E620C" w:rsidRPr="001C6866">
        <w:rPr>
          <w:rFonts w:ascii="Arial" w:hAnsi="Arial" w:cs="Arial"/>
        </w:rPr>
        <w:t>recurso de reposición ante el rector</w:t>
      </w:r>
      <w:r w:rsidRPr="001C6866">
        <w:rPr>
          <w:rFonts w:ascii="Arial" w:hAnsi="Arial" w:cs="Arial"/>
        </w:rPr>
        <w:t xml:space="preserve"> de la </w:t>
      </w:r>
      <w:r w:rsidR="00140A84" w:rsidRPr="001C6866">
        <w:rPr>
          <w:rFonts w:ascii="Arial" w:hAnsi="Arial" w:cs="Arial"/>
        </w:rPr>
        <w:t>U</w:t>
      </w:r>
      <w:r w:rsidRPr="001C6866">
        <w:rPr>
          <w:rFonts w:ascii="Arial" w:hAnsi="Arial" w:cs="Arial"/>
        </w:rPr>
        <w:t xml:space="preserve">niversidad Nacional de </w:t>
      </w:r>
      <w:r w:rsidRPr="001C6866">
        <w:rPr>
          <w:rFonts w:ascii="Arial" w:hAnsi="Arial" w:cs="Arial"/>
        </w:rPr>
        <w:lastRenderedPageBreak/>
        <w:t>Educación a Distancia</w:t>
      </w:r>
      <w:r w:rsidR="000E620C" w:rsidRPr="001C6866">
        <w:rPr>
          <w:rFonts w:ascii="Arial" w:hAnsi="Arial" w:cs="Arial"/>
        </w:rPr>
        <w:t xml:space="preserve">, en el plazo de un mes </w:t>
      </w:r>
      <w:r w:rsidRPr="001C6866">
        <w:rPr>
          <w:rFonts w:ascii="Arial" w:hAnsi="Arial" w:cs="Arial"/>
        </w:rPr>
        <w:t>contado a partir d</w:t>
      </w:r>
      <w:r w:rsidR="000E620C" w:rsidRPr="001C6866">
        <w:rPr>
          <w:rFonts w:ascii="Arial" w:hAnsi="Arial" w:cs="Arial"/>
        </w:rPr>
        <w:t xml:space="preserve">el día siguiente </w:t>
      </w:r>
      <w:r w:rsidRPr="001C6866">
        <w:rPr>
          <w:rFonts w:ascii="Arial" w:hAnsi="Arial" w:cs="Arial"/>
        </w:rPr>
        <w:t>a la</w:t>
      </w:r>
      <w:r w:rsidR="000E620C" w:rsidRPr="001C6866">
        <w:rPr>
          <w:rFonts w:ascii="Arial" w:hAnsi="Arial" w:cs="Arial"/>
        </w:rPr>
        <w:t xml:space="preserve"> publicación</w:t>
      </w:r>
      <w:r w:rsidRPr="001C6866">
        <w:rPr>
          <w:rFonts w:ascii="Arial" w:hAnsi="Arial" w:cs="Arial"/>
        </w:rPr>
        <w:t xml:space="preserve"> de la presente convocatoria</w:t>
      </w:r>
      <w:r w:rsidR="000E620C" w:rsidRPr="001C6866">
        <w:rPr>
          <w:rFonts w:ascii="Arial" w:hAnsi="Arial" w:cs="Arial"/>
        </w:rPr>
        <w:t>, de</w:t>
      </w:r>
      <w:r w:rsidR="00140A84" w:rsidRPr="001C6866">
        <w:rPr>
          <w:rFonts w:ascii="Arial" w:hAnsi="Arial" w:cs="Arial"/>
        </w:rPr>
        <w:t xml:space="preserve"> </w:t>
      </w:r>
      <w:r w:rsidR="000E620C" w:rsidRPr="001C6866">
        <w:rPr>
          <w:rFonts w:ascii="Arial" w:hAnsi="Arial" w:cs="Arial"/>
        </w:rPr>
        <w:t xml:space="preserve">conformidad con lo dispuesto en los artículos 123 y 124 de la Ley 39/2015 </w:t>
      </w:r>
      <w:r w:rsidRPr="001C6866">
        <w:rPr>
          <w:rFonts w:ascii="Arial" w:hAnsi="Arial" w:cs="Arial"/>
        </w:rPr>
        <w:t xml:space="preserve">de 1 de octubre, del Procedimiento Administrativo Común de las Administraciones Públicas, o bien recurso </w:t>
      </w:r>
      <w:r w:rsidR="000E620C" w:rsidRPr="001C6866">
        <w:rPr>
          <w:rFonts w:ascii="Arial" w:hAnsi="Arial" w:cs="Arial"/>
        </w:rPr>
        <w:t>contencioso-administrativo, en el plazo de dos meses a contar desde el día siguiente</w:t>
      </w:r>
      <w:r w:rsidR="00140A84" w:rsidRPr="001C6866">
        <w:rPr>
          <w:rFonts w:ascii="Arial" w:hAnsi="Arial" w:cs="Arial"/>
        </w:rPr>
        <w:t xml:space="preserve"> </w:t>
      </w:r>
      <w:r w:rsidR="000E620C" w:rsidRPr="001C6866">
        <w:rPr>
          <w:rFonts w:ascii="Arial" w:hAnsi="Arial" w:cs="Arial"/>
        </w:rPr>
        <w:t xml:space="preserve">a </w:t>
      </w:r>
      <w:r w:rsidRPr="001C6866">
        <w:rPr>
          <w:rFonts w:ascii="Arial" w:hAnsi="Arial" w:cs="Arial"/>
        </w:rPr>
        <w:t>la</w:t>
      </w:r>
      <w:r w:rsidR="000E620C" w:rsidRPr="001C6866">
        <w:rPr>
          <w:rFonts w:ascii="Arial" w:hAnsi="Arial" w:cs="Arial"/>
        </w:rPr>
        <w:t xml:space="preserve"> publicación</w:t>
      </w:r>
      <w:r w:rsidRPr="001C6866">
        <w:rPr>
          <w:rFonts w:ascii="Arial" w:hAnsi="Arial" w:cs="Arial"/>
        </w:rPr>
        <w:t xml:space="preserve"> de la presente</w:t>
      </w:r>
      <w:r w:rsidR="00140A84" w:rsidRPr="001C6866">
        <w:rPr>
          <w:rFonts w:ascii="Arial" w:hAnsi="Arial" w:cs="Arial"/>
        </w:rPr>
        <w:t>,</w:t>
      </w:r>
      <w:r w:rsidR="000E620C" w:rsidRPr="001C6866">
        <w:rPr>
          <w:rFonts w:ascii="Arial" w:hAnsi="Arial" w:cs="Arial"/>
        </w:rPr>
        <w:t xml:space="preserve"> de</w:t>
      </w:r>
      <w:r w:rsidR="00140A84" w:rsidRPr="001C6866">
        <w:rPr>
          <w:rFonts w:ascii="Arial" w:hAnsi="Arial" w:cs="Arial"/>
        </w:rPr>
        <w:t xml:space="preserve"> </w:t>
      </w:r>
      <w:r w:rsidR="000E620C" w:rsidRPr="001C6866">
        <w:rPr>
          <w:rFonts w:ascii="Arial" w:hAnsi="Arial" w:cs="Arial"/>
        </w:rPr>
        <w:t>conformidad los artículos 9 y 46.1 de la Ley 29/1998, de 13 de julio, reguladora de la Jurisdicción</w:t>
      </w:r>
      <w:r w:rsidR="00140A84" w:rsidRPr="001C6866">
        <w:rPr>
          <w:rFonts w:ascii="Arial" w:hAnsi="Arial" w:cs="Arial"/>
        </w:rPr>
        <w:t xml:space="preserve"> </w:t>
      </w:r>
      <w:r w:rsidR="000E620C" w:rsidRPr="001C6866">
        <w:rPr>
          <w:rFonts w:ascii="Arial" w:hAnsi="Arial" w:cs="Arial"/>
        </w:rPr>
        <w:t>Contencioso-Administrativa.</w:t>
      </w:r>
    </w:p>
    <w:p w14:paraId="7DBDBDEF" w14:textId="77777777" w:rsidR="00DF4E00" w:rsidRPr="001C6866" w:rsidRDefault="00DF4E00" w:rsidP="00512CCA">
      <w:pPr>
        <w:autoSpaceDE w:val="0"/>
        <w:autoSpaceDN w:val="0"/>
        <w:adjustRightInd w:val="0"/>
        <w:spacing w:after="0" w:line="240" w:lineRule="auto"/>
        <w:jc w:val="both"/>
        <w:rPr>
          <w:rFonts w:ascii="Arial" w:hAnsi="Arial" w:cs="Arial"/>
        </w:rPr>
      </w:pPr>
    </w:p>
    <w:p w14:paraId="14AA80C7" w14:textId="7F9A8674" w:rsidR="00DF4E00" w:rsidRPr="001C6866" w:rsidRDefault="00F916AD" w:rsidP="00DF4E00">
      <w:pPr>
        <w:autoSpaceDE w:val="0"/>
        <w:autoSpaceDN w:val="0"/>
        <w:adjustRightInd w:val="0"/>
        <w:spacing w:after="0" w:line="240" w:lineRule="auto"/>
        <w:jc w:val="both"/>
        <w:rPr>
          <w:rFonts w:ascii="Arial" w:hAnsi="Arial" w:cs="Arial"/>
          <w:b/>
        </w:rPr>
      </w:pPr>
      <w:r>
        <w:rPr>
          <w:rFonts w:ascii="Arial" w:hAnsi="Arial" w:cs="Arial"/>
          <w:b/>
        </w:rPr>
        <w:t xml:space="preserve">10. </w:t>
      </w:r>
      <w:r w:rsidR="00DF4E00" w:rsidRPr="001C6866">
        <w:rPr>
          <w:rFonts w:ascii="Arial" w:hAnsi="Arial" w:cs="Arial"/>
          <w:b/>
        </w:rPr>
        <w:t>INCUMPLIMIENTOS</w:t>
      </w:r>
    </w:p>
    <w:p w14:paraId="6C1B20D1" w14:textId="77777777" w:rsidR="00DF4E00" w:rsidRPr="001C6866" w:rsidRDefault="00DF4E00" w:rsidP="00DF4E00">
      <w:pPr>
        <w:autoSpaceDE w:val="0"/>
        <w:autoSpaceDN w:val="0"/>
        <w:adjustRightInd w:val="0"/>
        <w:spacing w:after="0" w:line="240" w:lineRule="auto"/>
        <w:jc w:val="both"/>
        <w:rPr>
          <w:rFonts w:ascii="Arial" w:hAnsi="Arial" w:cs="Arial"/>
        </w:rPr>
      </w:pPr>
    </w:p>
    <w:p w14:paraId="67C6D98D" w14:textId="4B40576D" w:rsidR="00DF4E00" w:rsidRPr="001C6866" w:rsidRDefault="00DF4E00" w:rsidP="00DF4E00">
      <w:pPr>
        <w:autoSpaceDE w:val="0"/>
        <w:autoSpaceDN w:val="0"/>
        <w:adjustRightInd w:val="0"/>
        <w:spacing w:after="0" w:line="240" w:lineRule="auto"/>
        <w:jc w:val="both"/>
        <w:rPr>
          <w:rFonts w:ascii="Arial" w:hAnsi="Arial" w:cs="Arial"/>
        </w:rPr>
      </w:pPr>
      <w:r w:rsidRPr="001C6866">
        <w:rPr>
          <w:rFonts w:ascii="Arial" w:hAnsi="Arial" w:cs="Arial"/>
        </w:rPr>
        <w:t>El incumplimiento total o parcial de los requisitos y obligaciones establecidas en la presentes Bases y demás normas aplicables, así como las que se establezcan en la correspondiente resolución de concesión, dará lugar a la apertura de un expediente de incumplimiento, cuya resolución, previa audiencia del interesado, podrá dar lugar a la revocación parcial o total de la ayuda concedida y la obligación de reintegrar la cuantía que se establezca en función de los criterios aplicables y los intereses de demora correspondientes.</w:t>
      </w:r>
    </w:p>
    <w:p w14:paraId="5294D827" w14:textId="77777777" w:rsidR="00DF4E00" w:rsidRPr="001C6866" w:rsidRDefault="00DF4E00" w:rsidP="00DF4E00">
      <w:pPr>
        <w:autoSpaceDE w:val="0"/>
        <w:autoSpaceDN w:val="0"/>
        <w:adjustRightInd w:val="0"/>
        <w:spacing w:after="0" w:line="240" w:lineRule="auto"/>
        <w:jc w:val="both"/>
        <w:rPr>
          <w:rFonts w:ascii="Arial" w:hAnsi="Arial" w:cs="Arial"/>
        </w:rPr>
      </w:pPr>
    </w:p>
    <w:p w14:paraId="4163779D" w14:textId="77777777" w:rsidR="00DF4E00" w:rsidRPr="001C6866" w:rsidRDefault="00DF4E00" w:rsidP="00DF4E00">
      <w:pPr>
        <w:autoSpaceDE w:val="0"/>
        <w:autoSpaceDN w:val="0"/>
        <w:adjustRightInd w:val="0"/>
        <w:spacing w:after="0" w:line="240" w:lineRule="auto"/>
        <w:jc w:val="both"/>
        <w:rPr>
          <w:rFonts w:ascii="Arial" w:hAnsi="Arial" w:cs="Arial"/>
        </w:rPr>
      </w:pPr>
    </w:p>
    <w:p w14:paraId="1FF08DB7" w14:textId="4AAA22C1" w:rsidR="00DF4E00" w:rsidRPr="001C6866" w:rsidRDefault="00F916AD" w:rsidP="00DF4E00">
      <w:pPr>
        <w:autoSpaceDE w:val="0"/>
        <w:autoSpaceDN w:val="0"/>
        <w:adjustRightInd w:val="0"/>
        <w:spacing w:after="0" w:line="240" w:lineRule="auto"/>
        <w:jc w:val="both"/>
        <w:rPr>
          <w:rFonts w:ascii="Arial" w:hAnsi="Arial" w:cs="Arial"/>
          <w:b/>
        </w:rPr>
      </w:pPr>
      <w:r>
        <w:rPr>
          <w:rFonts w:ascii="Arial" w:hAnsi="Arial" w:cs="Arial"/>
          <w:b/>
        </w:rPr>
        <w:t xml:space="preserve">11. </w:t>
      </w:r>
      <w:r w:rsidR="00DF4E00" w:rsidRPr="001C6866">
        <w:rPr>
          <w:rFonts w:ascii="Arial" w:hAnsi="Arial" w:cs="Arial"/>
          <w:b/>
        </w:rPr>
        <w:t xml:space="preserve">PROTECCIÓN DE DATOS DE </w:t>
      </w:r>
      <w:r w:rsidR="000F62FD" w:rsidRPr="001C6866">
        <w:rPr>
          <w:rFonts w:ascii="Arial" w:hAnsi="Arial" w:cs="Arial"/>
          <w:b/>
        </w:rPr>
        <w:t>CARÁCTER PERSONAL</w:t>
      </w:r>
    </w:p>
    <w:p w14:paraId="732C72FB" w14:textId="65FF0593" w:rsidR="00DF4E00" w:rsidRPr="001C6866" w:rsidRDefault="00DF4E00" w:rsidP="00512CCA">
      <w:pPr>
        <w:autoSpaceDE w:val="0"/>
        <w:autoSpaceDN w:val="0"/>
        <w:adjustRightInd w:val="0"/>
        <w:spacing w:after="0" w:line="240" w:lineRule="auto"/>
        <w:jc w:val="both"/>
        <w:rPr>
          <w:rFonts w:ascii="Arial" w:hAnsi="Arial" w:cs="Arial"/>
        </w:rPr>
      </w:pPr>
    </w:p>
    <w:p w14:paraId="1A03AE13" w14:textId="6885644C" w:rsidR="001C6866" w:rsidRDefault="001C6866" w:rsidP="001C6866">
      <w:pPr>
        <w:autoSpaceDE w:val="0"/>
        <w:autoSpaceDN w:val="0"/>
        <w:adjustRightInd w:val="0"/>
        <w:spacing w:after="0" w:line="240" w:lineRule="auto"/>
        <w:jc w:val="both"/>
        <w:rPr>
          <w:rFonts w:ascii="Arial" w:hAnsi="Arial" w:cs="Arial"/>
        </w:rPr>
      </w:pPr>
      <w:r w:rsidRPr="007D2D8B">
        <w:rPr>
          <w:rFonts w:ascii="Arial" w:hAnsi="Arial" w:cs="Arial"/>
        </w:rPr>
        <w:t xml:space="preserve">De conformidad con lo establecido en la Normativa vigente de protección de Datos Personales, le informamos que los datos aportados en este documento serán tratados, en calidad de </w:t>
      </w:r>
      <w:r w:rsidR="000F62FD">
        <w:rPr>
          <w:rFonts w:ascii="Arial" w:hAnsi="Arial" w:cs="Arial"/>
        </w:rPr>
        <w:t>r</w:t>
      </w:r>
      <w:r w:rsidRPr="007D2D8B">
        <w:rPr>
          <w:rFonts w:ascii="Arial" w:hAnsi="Arial" w:cs="Arial"/>
        </w:rPr>
        <w:t>esponsable del tratamiento, por la UNIVERSIDAD NACIONAL DE EDUCACIÓN A DISTANCIA</w:t>
      </w:r>
      <w:r w:rsidR="003540AD">
        <w:rPr>
          <w:rFonts w:ascii="Arial" w:hAnsi="Arial" w:cs="Arial"/>
        </w:rPr>
        <w:t>.</w:t>
      </w:r>
    </w:p>
    <w:p w14:paraId="6065A6E0" w14:textId="77777777" w:rsidR="003540AD" w:rsidRPr="007D2D8B" w:rsidRDefault="003540AD" w:rsidP="001C6866">
      <w:pPr>
        <w:autoSpaceDE w:val="0"/>
        <w:autoSpaceDN w:val="0"/>
        <w:adjustRightInd w:val="0"/>
        <w:spacing w:after="0" w:line="240" w:lineRule="auto"/>
        <w:jc w:val="both"/>
        <w:rPr>
          <w:rFonts w:ascii="Arial" w:hAnsi="Arial" w:cs="Arial"/>
        </w:rPr>
      </w:pPr>
    </w:p>
    <w:p w14:paraId="7EE0B10D" w14:textId="1A39D7F6" w:rsidR="001C6866" w:rsidRPr="007D2D8B" w:rsidRDefault="001C6866" w:rsidP="001C6866">
      <w:pPr>
        <w:autoSpaceDE w:val="0"/>
        <w:autoSpaceDN w:val="0"/>
        <w:adjustRightInd w:val="0"/>
        <w:spacing w:after="0" w:line="240" w:lineRule="auto"/>
        <w:jc w:val="both"/>
        <w:rPr>
          <w:rFonts w:ascii="Arial" w:hAnsi="Arial" w:cs="Arial"/>
          <w:lang w:val="es-ES_tradnl"/>
        </w:rPr>
      </w:pPr>
      <w:r w:rsidRPr="007D2D8B">
        <w:rPr>
          <w:rFonts w:ascii="Arial" w:hAnsi="Arial" w:cs="Arial"/>
          <w:lang w:val="es-ES_tradnl"/>
        </w:rPr>
        <w:t>Las bases legitimadoras por las que se tratan sus datos son: el consentimiento del interesado, la ejecución de un contrato o el cumplimiento de una obligación legal aplicable al responsable del tratamiento.</w:t>
      </w:r>
    </w:p>
    <w:p w14:paraId="381EAFAA" w14:textId="77777777" w:rsidR="001C6866" w:rsidRPr="007D2D8B" w:rsidRDefault="001C6866" w:rsidP="001C6866">
      <w:pPr>
        <w:autoSpaceDE w:val="0"/>
        <w:autoSpaceDN w:val="0"/>
        <w:adjustRightInd w:val="0"/>
        <w:spacing w:after="0" w:line="240" w:lineRule="auto"/>
        <w:jc w:val="both"/>
        <w:rPr>
          <w:rFonts w:ascii="Arial" w:hAnsi="Arial" w:cs="Arial"/>
          <w:lang w:val="es-ES_tradnl"/>
        </w:rPr>
      </w:pPr>
    </w:p>
    <w:p w14:paraId="0CF52E05" w14:textId="0C45E88C" w:rsidR="001C6866" w:rsidRPr="007D2D8B" w:rsidRDefault="001C6866" w:rsidP="001C6866">
      <w:pPr>
        <w:autoSpaceDE w:val="0"/>
        <w:autoSpaceDN w:val="0"/>
        <w:adjustRightInd w:val="0"/>
        <w:spacing w:after="0" w:line="240" w:lineRule="auto"/>
        <w:jc w:val="both"/>
        <w:rPr>
          <w:rFonts w:ascii="Arial" w:hAnsi="Arial" w:cs="Arial"/>
        </w:rPr>
      </w:pPr>
      <w:r w:rsidRPr="007D2D8B">
        <w:rPr>
          <w:rFonts w:ascii="Arial" w:hAnsi="Arial" w:cs="Arial"/>
        </w:rPr>
        <w:t>Asimismo, los datos serán utilizados para enviar información, por cualquier medio, acerca de las finalidades antes descritas.</w:t>
      </w:r>
    </w:p>
    <w:p w14:paraId="70F709E4" w14:textId="77777777" w:rsidR="001C6866" w:rsidRPr="007D2D8B" w:rsidRDefault="001C6866" w:rsidP="001C6866">
      <w:pPr>
        <w:autoSpaceDE w:val="0"/>
        <w:autoSpaceDN w:val="0"/>
        <w:adjustRightInd w:val="0"/>
        <w:spacing w:after="0" w:line="240" w:lineRule="auto"/>
        <w:jc w:val="both"/>
        <w:rPr>
          <w:rFonts w:ascii="Arial" w:hAnsi="Arial" w:cs="Arial"/>
        </w:rPr>
      </w:pPr>
    </w:p>
    <w:p w14:paraId="34F337AE" w14:textId="50435129" w:rsidR="001C6866" w:rsidRPr="007D2D8B" w:rsidRDefault="001C6866" w:rsidP="001C6866">
      <w:pPr>
        <w:autoSpaceDE w:val="0"/>
        <w:autoSpaceDN w:val="0"/>
        <w:adjustRightInd w:val="0"/>
        <w:spacing w:after="0" w:line="240" w:lineRule="auto"/>
        <w:jc w:val="both"/>
        <w:rPr>
          <w:rFonts w:ascii="Arial" w:hAnsi="Arial" w:cs="Arial"/>
        </w:rPr>
      </w:pPr>
      <w:r w:rsidRPr="007D2D8B">
        <w:rPr>
          <w:rFonts w:ascii="Arial" w:hAnsi="Arial" w:cs="Arial"/>
        </w:rPr>
        <w:t>Sus datos no serán cedidos o comunicados a terceros, salvo en los supuestos necesarios para la debida atención, desarrollo, control y cumplimiento de las finalidades expresadas, así como en los supuestos previstos, según Ley.</w:t>
      </w:r>
    </w:p>
    <w:p w14:paraId="418D69EF" w14:textId="77777777" w:rsidR="001C6866" w:rsidRPr="007D2D8B" w:rsidRDefault="001C6866" w:rsidP="001C6866">
      <w:pPr>
        <w:autoSpaceDE w:val="0"/>
        <w:autoSpaceDN w:val="0"/>
        <w:adjustRightInd w:val="0"/>
        <w:spacing w:after="0" w:line="240" w:lineRule="auto"/>
        <w:jc w:val="both"/>
        <w:rPr>
          <w:rFonts w:ascii="Arial" w:hAnsi="Arial" w:cs="Arial"/>
        </w:rPr>
      </w:pPr>
    </w:p>
    <w:p w14:paraId="71ABDB16" w14:textId="77777777" w:rsidR="001C6866" w:rsidRPr="007D2D8B" w:rsidRDefault="001C6866" w:rsidP="001C6866">
      <w:pPr>
        <w:autoSpaceDE w:val="0"/>
        <w:autoSpaceDN w:val="0"/>
        <w:adjustRightInd w:val="0"/>
        <w:spacing w:after="0" w:line="240" w:lineRule="auto"/>
        <w:jc w:val="both"/>
        <w:rPr>
          <w:rFonts w:ascii="Arial" w:hAnsi="Arial" w:cs="Arial"/>
          <w:lang w:val="es-ES_tradnl"/>
        </w:rPr>
      </w:pPr>
      <w:r w:rsidRPr="007D2D8B">
        <w:rPr>
          <w:rFonts w:ascii="Arial" w:hAnsi="Arial" w:cs="Arial"/>
          <w:iCs/>
        </w:rPr>
        <w:t xml:space="preserve">Podrá ejercitar los </w:t>
      </w:r>
      <w:r w:rsidRPr="007D2D8B">
        <w:rPr>
          <w:rFonts w:ascii="Arial" w:hAnsi="Arial" w:cs="Arial"/>
          <w:b/>
          <w:iCs/>
        </w:rPr>
        <w:t>derechos</w:t>
      </w:r>
      <w:r w:rsidRPr="007D2D8B">
        <w:rPr>
          <w:rFonts w:ascii="Arial" w:hAnsi="Arial" w:cs="Arial"/>
          <w:iCs/>
        </w:rPr>
        <w:t xml:space="preserve"> de Acceso, Rectificación, Supresión, Limitación del tratamiento, Portabilidad de los datos u Oposición al tratamiento ante la UNED, C/ Bravo Murillo 38, Sección de Protección de Datos, 28015 de Madrid, o en cualquiera de las oficinas que podrá encontrar aquí, junto con información adicional y el formulario:  </w:t>
      </w:r>
      <w:hyperlink r:id="rId10" w:history="1">
        <w:r w:rsidRPr="007D2D8B">
          <w:rPr>
            <w:rStyle w:val="Hipervnculo"/>
            <w:rFonts w:ascii="Arial" w:hAnsi="Arial" w:cs="Arial"/>
            <w:iCs/>
            <w:color w:val="auto"/>
          </w:rPr>
          <w:t>Departamento de Política Jurídica de Seguridad de la Información</w:t>
        </w:r>
      </w:hyperlink>
      <w:r w:rsidRPr="007D2D8B">
        <w:rPr>
          <w:rFonts w:ascii="Arial" w:hAnsi="Arial" w:cs="Arial"/>
          <w:iCs/>
          <w:u w:val="single"/>
        </w:rPr>
        <w:t xml:space="preserve">, </w:t>
      </w:r>
      <w:r w:rsidRPr="007D2D8B">
        <w:rPr>
          <w:rFonts w:ascii="Arial" w:hAnsi="Arial" w:cs="Arial"/>
          <w:iCs/>
        </w:rPr>
        <w:t>(</w:t>
      </w:r>
      <w:hyperlink r:id="rId11" w:tgtFrame="_blank" w:history="1">
        <w:r w:rsidRPr="007D2D8B">
          <w:rPr>
            <w:rStyle w:val="Hipervnculo"/>
            <w:rFonts w:ascii="Arial" w:hAnsi="Arial" w:cs="Arial"/>
            <w:iCs/>
            <w:color w:val="auto"/>
          </w:rPr>
          <w:t>www.uned.es/dpj</w:t>
        </w:r>
      </w:hyperlink>
      <w:r w:rsidRPr="007D2D8B">
        <w:rPr>
          <w:rFonts w:ascii="Arial" w:hAnsi="Arial" w:cs="Arial"/>
          <w:iCs/>
        </w:rPr>
        <w:t xml:space="preserve">)  o a través de la </w:t>
      </w:r>
      <w:hyperlink r:id="rId12" w:history="1">
        <w:r w:rsidRPr="007D2D8B">
          <w:rPr>
            <w:rStyle w:val="Hipervnculo"/>
            <w:rFonts w:ascii="Arial" w:hAnsi="Arial" w:cs="Arial"/>
            <w:iCs/>
            <w:color w:val="auto"/>
          </w:rPr>
          <w:t>Sede electrónica</w:t>
        </w:r>
      </w:hyperlink>
      <w:r w:rsidRPr="007D2D8B">
        <w:rPr>
          <w:rFonts w:ascii="Arial" w:hAnsi="Arial" w:cs="Arial"/>
          <w:iCs/>
          <w:u w:val="single"/>
        </w:rPr>
        <w:t xml:space="preserve"> </w:t>
      </w:r>
      <w:r w:rsidRPr="007D2D8B">
        <w:rPr>
          <w:rFonts w:ascii="Arial" w:hAnsi="Arial" w:cs="Arial"/>
          <w:iCs/>
        </w:rPr>
        <w:t>(</w:t>
      </w:r>
      <w:hyperlink r:id="rId13" w:history="1">
        <w:r w:rsidRPr="007D2D8B">
          <w:rPr>
            <w:rStyle w:val="Hipervnculo"/>
            <w:rFonts w:ascii="Arial" w:hAnsi="Arial" w:cs="Arial"/>
            <w:color w:val="auto"/>
            <w:lang w:val="es-ES_tradnl"/>
          </w:rPr>
          <w:t>https://sede.uned.es/procedimientos/portada/idp/40</w:t>
        </w:r>
      </w:hyperlink>
      <w:r w:rsidRPr="007D2D8B">
        <w:rPr>
          <w:rFonts w:ascii="Arial" w:hAnsi="Arial" w:cs="Arial"/>
          <w:iCs/>
        </w:rPr>
        <w:t>)  de la UNED.</w:t>
      </w:r>
    </w:p>
    <w:p w14:paraId="6900C2C4" w14:textId="77777777" w:rsidR="001C6866" w:rsidRPr="007D2D8B" w:rsidRDefault="001C6866" w:rsidP="001C6866">
      <w:pPr>
        <w:autoSpaceDE w:val="0"/>
        <w:autoSpaceDN w:val="0"/>
        <w:adjustRightInd w:val="0"/>
        <w:spacing w:after="0" w:line="240" w:lineRule="auto"/>
        <w:jc w:val="both"/>
        <w:rPr>
          <w:rFonts w:ascii="Arial" w:hAnsi="Arial" w:cs="Arial"/>
          <w:i/>
          <w:lang w:val="es-ES_tradnl"/>
        </w:rPr>
      </w:pPr>
    </w:p>
    <w:p w14:paraId="5D3CC912" w14:textId="0B2C1025" w:rsidR="001C6866" w:rsidRDefault="001C6866" w:rsidP="001C6866">
      <w:pPr>
        <w:autoSpaceDE w:val="0"/>
        <w:autoSpaceDN w:val="0"/>
        <w:adjustRightInd w:val="0"/>
        <w:spacing w:after="0" w:line="240" w:lineRule="auto"/>
        <w:jc w:val="both"/>
        <w:rPr>
          <w:rStyle w:val="Hipervnculo"/>
          <w:rFonts w:ascii="Arial" w:hAnsi="Arial" w:cs="Arial"/>
          <w:i/>
          <w:color w:val="auto"/>
        </w:rPr>
      </w:pPr>
      <w:r w:rsidRPr="007D2D8B">
        <w:rPr>
          <w:rFonts w:ascii="Arial" w:hAnsi="Arial" w:cs="Arial"/>
          <w:i/>
        </w:rPr>
        <w:t xml:space="preserve">Para más información visite nuestra </w:t>
      </w:r>
      <w:hyperlink r:id="rId14" w:history="1">
        <w:r w:rsidRPr="007D2D8B">
          <w:rPr>
            <w:rStyle w:val="Hipervnculo"/>
            <w:rFonts w:ascii="Arial" w:hAnsi="Arial" w:cs="Arial"/>
            <w:i/>
            <w:color w:val="auto"/>
          </w:rPr>
          <w:t>Política de Privacidad</w:t>
        </w:r>
      </w:hyperlink>
    </w:p>
    <w:p w14:paraId="34741A15" w14:textId="65196BC5" w:rsidR="007F0CE7" w:rsidRDefault="007F0CE7" w:rsidP="001C6866">
      <w:pPr>
        <w:autoSpaceDE w:val="0"/>
        <w:autoSpaceDN w:val="0"/>
        <w:adjustRightInd w:val="0"/>
        <w:spacing w:after="0" w:line="240" w:lineRule="auto"/>
        <w:jc w:val="both"/>
        <w:rPr>
          <w:rStyle w:val="Hipervnculo"/>
          <w:rFonts w:ascii="Arial" w:hAnsi="Arial" w:cs="Arial"/>
          <w:i/>
          <w:color w:val="auto"/>
        </w:rPr>
      </w:pPr>
    </w:p>
    <w:p w14:paraId="27DDDBF4" w14:textId="77777777" w:rsidR="007F0CE7" w:rsidRPr="007F0CE7" w:rsidRDefault="007F0CE7" w:rsidP="007F0CE7">
      <w:pPr>
        <w:autoSpaceDE w:val="0"/>
        <w:autoSpaceDN w:val="0"/>
        <w:adjustRightInd w:val="0"/>
        <w:spacing w:after="0" w:line="240" w:lineRule="auto"/>
        <w:jc w:val="both"/>
        <w:rPr>
          <w:rFonts w:ascii="Arial" w:hAnsi="Arial" w:cs="Arial"/>
          <w:iCs/>
        </w:rPr>
      </w:pPr>
      <w:r w:rsidRPr="007F0CE7">
        <w:rPr>
          <w:rFonts w:ascii="Arial" w:hAnsi="Arial" w:cs="Arial"/>
          <w:iCs/>
        </w:rPr>
        <w:t>12. IGUALDAD DE GÉNERO:</w:t>
      </w:r>
    </w:p>
    <w:p w14:paraId="054BFA88" w14:textId="77777777" w:rsidR="007F0CE7" w:rsidRPr="007F0CE7" w:rsidRDefault="007F0CE7" w:rsidP="007F0CE7">
      <w:pPr>
        <w:autoSpaceDE w:val="0"/>
        <w:autoSpaceDN w:val="0"/>
        <w:adjustRightInd w:val="0"/>
        <w:spacing w:after="0" w:line="240" w:lineRule="auto"/>
        <w:jc w:val="both"/>
        <w:rPr>
          <w:rFonts w:ascii="Arial" w:hAnsi="Arial" w:cs="Arial"/>
          <w:iCs/>
        </w:rPr>
      </w:pPr>
    </w:p>
    <w:p w14:paraId="4ED6F38B" w14:textId="77777777" w:rsidR="007F0CE7" w:rsidRPr="007F0CE7" w:rsidRDefault="007F0CE7" w:rsidP="007F0CE7">
      <w:pPr>
        <w:autoSpaceDE w:val="0"/>
        <w:autoSpaceDN w:val="0"/>
        <w:adjustRightInd w:val="0"/>
        <w:spacing w:after="0" w:line="240" w:lineRule="auto"/>
        <w:jc w:val="both"/>
        <w:rPr>
          <w:rFonts w:ascii="Arial" w:hAnsi="Arial" w:cs="Arial"/>
          <w:iCs/>
        </w:rPr>
      </w:pPr>
      <w:r w:rsidRPr="007F0CE7">
        <w:rPr>
          <w:rFonts w:ascii="Arial" w:hAnsi="Arial" w:cs="Arial"/>
          <w:iCs/>
        </w:rPr>
        <w:t>“Conforme al valor asumido por la UNED sobre la igualdad de género, todas las denominaciones que en la presente convocatoria se efectúan en género masculino, cuando no hayan sido sustituidas por términos genéricos, se entenderán hechas indistintamente en género femenino.”</w:t>
      </w:r>
    </w:p>
    <w:p w14:paraId="7FFA98A4" w14:textId="77777777" w:rsidR="001C6866" w:rsidRPr="003540AD" w:rsidRDefault="001C6866" w:rsidP="001C6866">
      <w:pPr>
        <w:autoSpaceDE w:val="0"/>
        <w:autoSpaceDN w:val="0"/>
        <w:adjustRightInd w:val="0"/>
        <w:spacing w:after="0" w:line="240" w:lineRule="auto"/>
        <w:jc w:val="both"/>
        <w:rPr>
          <w:rFonts w:ascii="Arial" w:hAnsi="Arial" w:cs="Arial"/>
          <w:iCs/>
        </w:rPr>
      </w:pPr>
    </w:p>
    <w:p w14:paraId="0B43FC73" w14:textId="77777777" w:rsidR="00DF4E00" w:rsidRPr="001C6866" w:rsidRDefault="00DF4E00" w:rsidP="00512CCA">
      <w:pPr>
        <w:autoSpaceDE w:val="0"/>
        <w:autoSpaceDN w:val="0"/>
        <w:adjustRightInd w:val="0"/>
        <w:spacing w:after="0" w:line="240" w:lineRule="auto"/>
        <w:jc w:val="both"/>
        <w:rPr>
          <w:rFonts w:ascii="Arial" w:hAnsi="Arial" w:cs="Arial"/>
        </w:rPr>
      </w:pPr>
    </w:p>
    <w:p w14:paraId="5D1EABB1" w14:textId="77777777" w:rsidR="00512CCA" w:rsidRPr="001C6866" w:rsidRDefault="00512CCA" w:rsidP="00512CCA">
      <w:pPr>
        <w:autoSpaceDE w:val="0"/>
        <w:autoSpaceDN w:val="0"/>
        <w:adjustRightInd w:val="0"/>
        <w:spacing w:after="0" w:line="240" w:lineRule="auto"/>
        <w:jc w:val="both"/>
        <w:rPr>
          <w:rFonts w:ascii="Arial" w:hAnsi="Arial" w:cs="Arial"/>
        </w:rPr>
      </w:pPr>
    </w:p>
    <w:p w14:paraId="7CAD7A7E" w14:textId="2291A4AA" w:rsidR="000E620C" w:rsidRPr="001C6866" w:rsidRDefault="000E620C" w:rsidP="000E620C">
      <w:pPr>
        <w:rPr>
          <w:rFonts w:ascii="Arial" w:hAnsi="Arial" w:cs="Arial"/>
        </w:rPr>
      </w:pPr>
      <w:r w:rsidRPr="00F916AD">
        <w:rPr>
          <w:rFonts w:ascii="Arial" w:hAnsi="Arial" w:cs="Arial"/>
          <w:b/>
          <w:bCs/>
        </w:rPr>
        <w:t xml:space="preserve">Madrid, </w:t>
      </w:r>
      <w:r w:rsidR="000F62FD" w:rsidRPr="000F62FD">
        <w:rPr>
          <w:rFonts w:ascii="Arial" w:hAnsi="Arial" w:cs="Arial"/>
          <w:b/>
          <w:bCs/>
          <w:highlight w:val="yellow"/>
        </w:rPr>
        <w:t xml:space="preserve">XXX </w:t>
      </w:r>
      <w:r w:rsidR="00F916AD" w:rsidRPr="000F62FD">
        <w:rPr>
          <w:rFonts w:ascii="Arial" w:hAnsi="Arial" w:cs="Arial"/>
          <w:b/>
          <w:bCs/>
          <w:highlight w:val="yellow"/>
        </w:rPr>
        <w:t xml:space="preserve">de </w:t>
      </w:r>
      <w:r w:rsidR="000F62FD" w:rsidRPr="000F62FD">
        <w:rPr>
          <w:rFonts w:ascii="Arial" w:hAnsi="Arial" w:cs="Arial"/>
          <w:b/>
          <w:bCs/>
          <w:highlight w:val="yellow"/>
        </w:rPr>
        <w:t>abril</w:t>
      </w:r>
      <w:r w:rsidRPr="00F916AD">
        <w:rPr>
          <w:rFonts w:ascii="Arial" w:hAnsi="Arial" w:cs="Arial"/>
          <w:b/>
          <w:bCs/>
        </w:rPr>
        <w:t xml:space="preserve"> de </w:t>
      </w:r>
      <w:r w:rsidR="006B289C" w:rsidRPr="00F916AD">
        <w:rPr>
          <w:rFonts w:ascii="Arial" w:hAnsi="Arial" w:cs="Arial"/>
          <w:b/>
          <w:bCs/>
        </w:rPr>
        <w:t>202</w:t>
      </w:r>
      <w:r w:rsidR="000F62FD">
        <w:rPr>
          <w:rFonts w:ascii="Arial" w:hAnsi="Arial" w:cs="Arial"/>
          <w:b/>
          <w:bCs/>
        </w:rPr>
        <w:t>1</w:t>
      </w:r>
      <w:r w:rsidRPr="00F916AD">
        <w:rPr>
          <w:rFonts w:ascii="Arial" w:hAnsi="Arial" w:cs="Arial"/>
          <w:b/>
          <w:bCs/>
        </w:rPr>
        <w:t xml:space="preserve"> EL RECTOR, Ricardo </w:t>
      </w:r>
      <w:proofErr w:type="spellStart"/>
      <w:r w:rsidRPr="00F916AD">
        <w:rPr>
          <w:rFonts w:ascii="Arial" w:hAnsi="Arial" w:cs="Arial"/>
          <w:b/>
          <w:bCs/>
        </w:rPr>
        <w:t>Mairal</w:t>
      </w:r>
      <w:proofErr w:type="spellEnd"/>
      <w:r w:rsidR="00BC3191" w:rsidRPr="00F916AD">
        <w:rPr>
          <w:rFonts w:ascii="Arial" w:hAnsi="Arial" w:cs="Arial"/>
          <w:b/>
          <w:bCs/>
        </w:rPr>
        <w:t xml:space="preserve"> </w:t>
      </w:r>
      <w:proofErr w:type="spellStart"/>
      <w:r w:rsidRPr="00F916AD">
        <w:rPr>
          <w:rFonts w:ascii="Arial" w:hAnsi="Arial" w:cs="Arial"/>
          <w:b/>
          <w:bCs/>
        </w:rPr>
        <w:t>Usón</w:t>
      </w:r>
      <w:proofErr w:type="spellEnd"/>
      <w:r w:rsidRPr="00F916AD">
        <w:rPr>
          <w:rFonts w:ascii="Arial" w:hAnsi="Arial" w:cs="Arial"/>
          <w:b/>
          <w:bCs/>
        </w:rPr>
        <w:t>.</w:t>
      </w:r>
    </w:p>
    <w:sectPr w:rsidR="000E620C" w:rsidRPr="001C6866" w:rsidSect="001346E7">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100A5" w14:textId="77777777" w:rsidR="00BE7B81" w:rsidRDefault="00BE7B81" w:rsidP="00620BA5">
      <w:pPr>
        <w:spacing w:after="0" w:line="240" w:lineRule="auto"/>
      </w:pPr>
      <w:r>
        <w:separator/>
      </w:r>
    </w:p>
  </w:endnote>
  <w:endnote w:type="continuationSeparator" w:id="0">
    <w:p w14:paraId="1141AA9B" w14:textId="77777777" w:rsidR="00BE7B81" w:rsidRDefault="00BE7B81" w:rsidP="00620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69AA67" w14:textId="77777777" w:rsidR="00BE7B81" w:rsidRDefault="00BE7B81" w:rsidP="00620BA5">
      <w:pPr>
        <w:spacing w:after="0" w:line="240" w:lineRule="auto"/>
      </w:pPr>
      <w:r>
        <w:separator/>
      </w:r>
    </w:p>
  </w:footnote>
  <w:footnote w:type="continuationSeparator" w:id="0">
    <w:p w14:paraId="6A7DB6B7" w14:textId="77777777" w:rsidR="00BE7B81" w:rsidRDefault="00BE7B81" w:rsidP="00620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261B4" w14:textId="77777777" w:rsidR="00B32B43" w:rsidRDefault="00217FC3" w:rsidP="00217FC3">
    <w:pPr>
      <w:pStyle w:val="Encabezado"/>
      <w:tabs>
        <w:tab w:val="clear" w:pos="8504"/>
        <w:tab w:val="right" w:pos="9214"/>
      </w:tabs>
      <w:ind w:left="2124"/>
    </w:pPr>
    <w:r>
      <w:rPr>
        <w:noProof/>
        <w:lang w:eastAsia="es-ES"/>
      </w:rPr>
      <w:drawing>
        <wp:anchor distT="0" distB="0" distL="114300" distR="114300" simplePos="0" relativeHeight="251660288" behindDoc="0" locked="0" layoutInCell="1" allowOverlap="1" wp14:anchorId="6E037371" wp14:editId="5EDCCF52">
          <wp:simplePos x="0" y="0"/>
          <wp:positionH relativeFrom="column">
            <wp:posOffset>3733165</wp:posOffset>
          </wp:positionH>
          <wp:positionV relativeFrom="paragraph">
            <wp:posOffset>-448945</wp:posOffset>
          </wp:positionV>
          <wp:extent cx="1935859" cy="889000"/>
          <wp:effectExtent l="0" t="0" r="7620" b="635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tander.jpg"/>
                  <pic:cNvPicPr/>
                </pic:nvPicPr>
                <pic:blipFill>
                  <a:blip r:embed="rId1">
                    <a:extLst>
                      <a:ext uri="{28A0092B-C50C-407E-A947-70E740481C1C}">
                        <a14:useLocalDpi xmlns:a14="http://schemas.microsoft.com/office/drawing/2010/main" val="0"/>
                      </a:ext>
                    </a:extLst>
                  </a:blip>
                  <a:stretch>
                    <a:fillRect/>
                  </a:stretch>
                </pic:blipFill>
                <pic:spPr>
                  <a:xfrm>
                    <a:off x="0" y="0"/>
                    <a:ext cx="1935859" cy="889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59264" behindDoc="0" locked="0" layoutInCell="1" allowOverlap="1" wp14:anchorId="73ACC442" wp14:editId="39EF3087">
          <wp:simplePos x="0" y="0"/>
          <wp:positionH relativeFrom="column">
            <wp:posOffset>1367789</wp:posOffset>
          </wp:positionH>
          <wp:positionV relativeFrom="paragraph">
            <wp:posOffset>-297815</wp:posOffset>
          </wp:positionV>
          <wp:extent cx="733425" cy="733425"/>
          <wp:effectExtent l="0" t="0" r="9525"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JETIVOS SOSTENIBLES.png"/>
                  <pic:cNvPicPr/>
                </pic:nvPicPr>
                <pic:blipFill>
                  <a:blip r:embed="rId2">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58240" behindDoc="0" locked="0" layoutInCell="1" allowOverlap="1" wp14:anchorId="5DA58B44" wp14:editId="03F398D7">
          <wp:simplePos x="0" y="0"/>
          <wp:positionH relativeFrom="column">
            <wp:posOffset>-327660</wp:posOffset>
          </wp:positionH>
          <wp:positionV relativeFrom="paragraph">
            <wp:posOffset>-306705</wp:posOffset>
          </wp:positionV>
          <wp:extent cx="1590675" cy="75247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IDUNED.png"/>
                  <pic:cNvPicPr/>
                </pic:nvPicPr>
                <pic:blipFill>
                  <a:blip r:embed="rId3">
                    <a:extLst>
                      <a:ext uri="{28A0092B-C50C-407E-A947-70E740481C1C}">
                        <a14:useLocalDpi xmlns:a14="http://schemas.microsoft.com/office/drawing/2010/main" val="0"/>
                      </a:ext>
                    </a:extLst>
                  </a:blip>
                  <a:stretch>
                    <a:fillRect/>
                  </a:stretch>
                </pic:blipFill>
                <pic:spPr>
                  <a:xfrm>
                    <a:off x="0" y="0"/>
                    <a:ext cx="1590675" cy="752475"/>
                  </a:xfrm>
                  <a:prstGeom prst="rect">
                    <a:avLst/>
                  </a:prstGeom>
                </pic:spPr>
              </pic:pic>
            </a:graphicData>
          </a:graphic>
          <wp14:sizeRelH relativeFrom="margin">
            <wp14:pctWidth>0</wp14:pctWidth>
          </wp14:sizeRelH>
          <wp14:sizeRelV relativeFrom="margin">
            <wp14:pctHeight>0</wp14:pctHeight>
          </wp14:sizeRelV>
        </wp:anchor>
      </w:drawing>
    </w:r>
    <w:r w:rsidR="00620BA5">
      <w:tab/>
    </w:r>
  </w:p>
  <w:p w14:paraId="3B0E4755" w14:textId="77777777" w:rsidR="00B32B43" w:rsidRDefault="00B32B43" w:rsidP="00217FC3">
    <w:pPr>
      <w:pStyle w:val="Encabezado"/>
      <w:tabs>
        <w:tab w:val="clear" w:pos="8504"/>
        <w:tab w:val="right" w:pos="9214"/>
      </w:tabs>
      <w:ind w:left="2124"/>
    </w:pPr>
  </w:p>
  <w:p w14:paraId="20392E73" w14:textId="77777777" w:rsidR="00B32B43" w:rsidRDefault="00B32B43" w:rsidP="00217FC3">
    <w:pPr>
      <w:pStyle w:val="Encabezado"/>
      <w:tabs>
        <w:tab w:val="clear" w:pos="8504"/>
        <w:tab w:val="right" w:pos="9214"/>
      </w:tabs>
      <w:ind w:left="2124"/>
    </w:pPr>
  </w:p>
  <w:p w14:paraId="724B9D6A" w14:textId="2DD35A3A" w:rsidR="00620BA5" w:rsidRDefault="00620BA5" w:rsidP="00217FC3">
    <w:pPr>
      <w:pStyle w:val="Encabezado"/>
      <w:tabs>
        <w:tab w:val="clear" w:pos="8504"/>
        <w:tab w:val="right" w:pos="9214"/>
      </w:tabs>
      <w:ind w:left="2124"/>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B41CC"/>
    <w:multiLevelType w:val="hybridMultilevel"/>
    <w:tmpl w:val="44143ED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1B02051"/>
    <w:multiLevelType w:val="hybridMultilevel"/>
    <w:tmpl w:val="2BDC1658"/>
    <w:lvl w:ilvl="0" w:tplc="4C4213A0">
      <w:numFmt w:val="bullet"/>
      <w:lvlText w:val="-"/>
      <w:lvlJc w:val="left"/>
      <w:pPr>
        <w:ind w:left="720" w:hanging="360"/>
      </w:pPr>
      <w:rPr>
        <w:rFonts w:ascii="Calibri" w:eastAsia="Calibri" w:hAnsi="Calibri" w:cs="Calibri" w:hint="default"/>
        <w:strike w:val="0"/>
        <w:dstrike w:val="0"/>
        <w:u w:val="none"/>
        <w:effect w:val="none"/>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38CF29A7"/>
    <w:multiLevelType w:val="hybridMultilevel"/>
    <w:tmpl w:val="65B091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E38742D"/>
    <w:multiLevelType w:val="multilevel"/>
    <w:tmpl w:val="0382058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4E21ECD"/>
    <w:multiLevelType w:val="multilevel"/>
    <w:tmpl w:val="90D26586"/>
    <w:lvl w:ilvl="0">
      <w:start w:val="1"/>
      <w:numFmt w:val="decimal"/>
      <w:lvlText w:val="%1."/>
      <w:lvlJc w:val="left"/>
      <w:pPr>
        <w:ind w:left="420" w:hanging="420"/>
      </w:pPr>
      <w:rPr>
        <w:rFonts w:hint="default"/>
        <w:b/>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 w15:restartNumberingAfterBreak="0">
    <w:nsid w:val="60A149B6"/>
    <w:multiLevelType w:val="multilevel"/>
    <w:tmpl w:val="6D2A4C48"/>
    <w:lvl w:ilvl="0">
      <w:start w:val="2"/>
      <w:numFmt w:val="decimal"/>
      <w:lvlText w:val="%1."/>
      <w:lvlJc w:val="left"/>
      <w:pPr>
        <w:ind w:left="360" w:hanging="360"/>
      </w:pPr>
      <w:rPr>
        <w:rFonts w:hint="default"/>
        <w:u w:val="none"/>
      </w:rPr>
    </w:lvl>
    <w:lvl w:ilvl="1">
      <w:start w:val="7"/>
      <w:numFmt w:val="decimal"/>
      <w:lvlText w:val="%1.%2."/>
      <w:lvlJc w:val="left"/>
      <w:pPr>
        <w:ind w:left="360" w:hanging="360"/>
      </w:pPr>
      <w:rPr>
        <w:rFonts w:hint="default"/>
        <w:b/>
        <w:bCs/>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6" w15:restartNumberingAfterBreak="0">
    <w:nsid w:val="76EF099C"/>
    <w:multiLevelType w:val="hybridMultilevel"/>
    <w:tmpl w:val="AA7A81A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20C"/>
    <w:rsid w:val="00000B25"/>
    <w:rsid w:val="00000EAD"/>
    <w:rsid w:val="0002798A"/>
    <w:rsid w:val="00032EDA"/>
    <w:rsid w:val="000A0DFE"/>
    <w:rsid w:val="000A1D24"/>
    <w:rsid w:val="000A45AB"/>
    <w:rsid w:val="000E117C"/>
    <w:rsid w:val="000E620C"/>
    <w:rsid w:val="000F2D2B"/>
    <w:rsid w:val="000F62FD"/>
    <w:rsid w:val="000F704F"/>
    <w:rsid w:val="00103A0D"/>
    <w:rsid w:val="00104E91"/>
    <w:rsid w:val="00106AC6"/>
    <w:rsid w:val="00127A29"/>
    <w:rsid w:val="001346E7"/>
    <w:rsid w:val="00140A84"/>
    <w:rsid w:val="00155B6F"/>
    <w:rsid w:val="00173659"/>
    <w:rsid w:val="0017795F"/>
    <w:rsid w:val="0018588A"/>
    <w:rsid w:val="001C6866"/>
    <w:rsid w:val="001D09D4"/>
    <w:rsid w:val="00216310"/>
    <w:rsid w:val="00217FC3"/>
    <w:rsid w:val="00254292"/>
    <w:rsid w:val="00266242"/>
    <w:rsid w:val="002B57E9"/>
    <w:rsid w:val="002D39A3"/>
    <w:rsid w:val="002F02DF"/>
    <w:rsid w:val="003540AD"/>
    <w:rsid w:val="003859B2"/>
    <w:rsid w:val="003916E8"/>
    <w:rsid w:val="003C3DB6"/>
    <w:rsid w:val="003C620C"/>
    <w:rsid w:val="003D3B30"/>
    <w:rsid w:val="003E3D59"/>
    <w:rsid w:val="00425D01"/>
    <w:rsid w:val="004A7954"/>
    <w:rsid w:val="00512CCA"/>
    <w:rsid w:val="00520E03"/>
    <w:rsid w:val="00554E0E"/>
    <w:rsid w:val="00560BDC"/>
    <w:rsid w:val="00586A7A"/>
    <w:rsid w:val="00596CAE"/>
    <w:rsid w:val="005A6ECE"/>
    <w:rsid w:val="005C3C7B"/>
    <w:rsid w:val="005F0EC8"/>
    <w:rsid w:val="005F2568"/>
    <w:rsid w:val="00620BA5"/>
    <w:rsid w:val="00640DDE"/>
    <w:rsid w:val="00642906"/>
    <w:rsid w:val="006565F6"/>
    <w:rsid w:val="00673212"/>
    <w:rsid w:val="006B289C"/>
    <w:rsid w:val="006B5DEE"/>
    <w:rsid w:val="006E6AE6"/>
    <w:rsid w:val="00716324"/>
    <w:rsid w:val="00735AAF"/>
    <w:rsid w:val="00763152"/>
    <w:rsid w:val="00767DE6"/>
    <w:rsid w:val="00773AF2"/>
    <w:rsid w:val="00782DFC"/>
    <w:rsid w:val="007D2D8B"/>
    <w:rsid w:val="007F0CE7"/>
    <w:rsid w:val="0080474B"/>
    <w:rsid w:val="00842EF3"/>
    <w:rsid w:val="0084327C"/>
    <w:rsid w:val="008959C7"/>
    <w:rsid w:val="008B5C25"/>
    <w:rsid w:val="008C5358"/>
    <w:rsid w:val="00902B3C"/>
    <w:rsid w:val="009132CE"/>
    <w:rsid w:val="00913F23"/>
    <w:rsid w:val="009554E1"/>
    <w:rsid w:val="009746AE"/>
    <w:rsid w:val="00976F18"/>
    <w:rsid w:val="0098481C"/>
    <w:rsid w:val="009A0AB3"/>
    <w:rsid w:val="009B1D36"/>
    <w:rsid w:val="009C5163"/>
    <w:rsid w:val="009D0C3D"/>
    <w:rsid w:val="009F486F"/>
    <w:rsid w:val="00A036D1"/>
    <w:rsid w:val="00A10331"/>
    <w:rsid w:val="00A178C9"/>
    <w:rsid w:val="00A57FB2"/>
    <w:rsid w:val="00A672B8"/>
    <w:rsid w:val="00AC1B1B"/>
    <w:rsid w:val="00AD6231"/>
    <w:rsid w:val="00AF3DC3"/>
    <w:rsid w:val="00B32B43"/>
    <w:rsid w:val="00B47336"/>
    <w:rsid w:val="00B61932"/>
    <w:rsid w:val="00B71E53"/>
    <w:rsid w:val="00BA56CB"/>
    <w:rsid w:val="00BB23EF"/>
    <w:rsid w:val="00BC3191"/>
    <w:rsid w:val="00BD1D3E"/>
    <w:rsid w:val="00BE5D16"/>
    <w:rsid w:val="00BE7B81"/>
    <w:rsid w:val="00C3179B"/>
    <w:rsid w:val="00C33DC5"/>
    <w:rsid w:val="00C62761"/>
    <w:rsid w:val="00C92E9C"/>
    <w:rsid w:val="00CB7C7B"/>
    <w:rsid w:val="00D0680C"/>
    <w:rsid w:val="00D45474"/>
    <w:rsid w:val="00D45784"/>
    <w:rsid w:val="00D67511"/>
    <w:rsid w:val="00D87D21"/>
    <w:rsid w:val="00DD1056"/>
    <w:rsid w:val="00DF4E00"/>
    <w:rsid w:val="00E046DE"/>
    <w:rsid w:val="00E251F0"/>
    <w:rsid w:val="00E31121"/>
    <w:rsid w:val="00E357EA"/>
    <w:rsid w:val="00E826FC"/>
    <w:rsid w:val="00EC5417"/>
    <w:rsid w:val="00ED0C28"/>
    <w:rsid w:val="00EF4218"/>
    <w:rsid w:val="00F77E69"/>
    <w:rsid w:val="00F812EB"/>
    <w:rsid w:val="00F82E1C"/>
    <w:rsid w:val="00F916AD"/>
    <w:rsid w:val="00FA53B9"/>
    <w:rsid w:val="00FB685E"/>
    <w:rsid w:val="00FD742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141994"/>
  <w15:docId w15:val="{E4B926FC-6768-458B-8776-19FD469EB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E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E620C"/>
    <w:pPr>
      <w:ind w:left="720"/>
      <w:contextualSpacing/>
    </w:pPr>
  </w:style>
  <w:style w:type="character" w:styleId="Refdecomentario">
    <w:name w:val="annotation reference"/>
    <w:basedOn w:val="Fuentedeprrafopredeter"/>
    <w:uiPriority w:val="99"/>
    <w:semiHidden/>
    <w:unhideWhenUsed/>
    <w:rsid w:val="000F704F"/>
    <w:rPr>
      <w:sz w:val="16"/>
      <w:szCs w:val="16"/>
    </w:rPr>
  </w:style>
  <w:style w:type="paragraph" w:styleId="Textocomentario">
    <w:name w:val="annotation text"/>
    <w:basedOn w:val="Normal"/>
    <w:link w:val="TextocomentarioCar"/>
    <w:uiPriority w:val="99"/>
    <w:unhideWhenUsed/>
    <w:rsid w:val="000F704F"/>
    <w:pPr>
      <w:spacing w:line="240" w:lineRule="auto"/>
    </w:pPr>
    <w:rPr>
      <w:sz w:val="20"/>
      <w:szCs w:val="20"/>
    </w:rPr>
  </w:style>
  <w:style w:type="character" w:customStyle="1" w:styleId="TextocomentarioCar">
    <w:name w:val="Texto comentario Car"/>
    <w:basedOn w:val="Fuentedeprrafopredeter"/>
    <w:link w:val="Textocomentario"/>
    <w:uiPriority w:val="99"/>
    <w:rsid w:val="000F704F"/>
    <w:rPr>
      <w:sz w:val="20"/>
      <w:szCs w:val="20"/>
    </w:rPr>
  </w:style>
  <w:style w:type="paragraph" w:styleId="Asuntodelcomentario">
    <w:name w:val="annotation subject"/>
    <w:basedOn w:val="Textocomentario"/>
    <w:next w:val="Textocomentario"/>
    <w:link w:val="AsuntodelcomentarioCar"/>
    <w:uiPriority w:val="99"/>
    <w:semiHidden/>
    <w:unhideWhenUsed/>
    <w:rsid w:val="000F704F"/>
    <w:rPr>
      <w:b/>
      <w:bCs/>
    </w:rPr>
  </w:style>
  <w:style w:type="character" w:customStyle="1" w:styleId="AsuntodelcomentarioCar">
    <w:name w:val="Asunto del comentario Car"/>
    <w:basedOn w:val="TextocomentarioCar"/>
    <w:link w:val="Asuntodelcomentario"/>
    <w:uiPriority w:val="99"/>
    <w:semiHidden/>
    <w:rsid w:val="000F704F"/>
    <w:rPr>
      <w:b/>
      <w:bCs/>
      <w:sz w:val="20"/>
      <w:szCs w:val="20"/>
    </w:rPr>
  </w:style>
  <w:style w:type="paragraph" w:styleId="Textodeglobo">
    <w:name w:val="Balloon Text"/>
    <w:basedOn w:val="Normal"/>
    <w:link w:val="TextodegloboCar"/>
    <w:uiPriority w:val="99"/>
    <w:semiHidden/>
    <w:unhideWhenUsed/>
    <w:rsid w:val="000F704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704F"/>
    <w:rPr>
      <w:rFonts w:ascii="Segoe UI" w:hAnsi="Segoe UI" w:cs="Segoe UI"/>
      <w:sz w:val="18"/>
      <w:szCs w:val="18"/>
    </w:rPr>
  </w:style>
  <w:style w:type="character" w:styleId="Hipervnculo">
    <w:name w:val="Hyperlink"/>
    <w:basedOn w:val="Fuentedeprrafopredeter"/>
    <w:uiPriority w:val="99"/>
    <w:unhideWhenUsed/>
    <w:rsid w:val="00D67511"/>
    <w:rPr>
      <w:color w:val="0563C1"/>
      <w:u w:val="single"/>
    </w:rPr>
  </w:style>
  <w:style w:type="paragraph" w:styleId="Revisin">
    <w:name w:val="Revision"/>
    <w:hidden/>
    <w:uiPriority w:val="99"/>
    <w:semiHidden/>
    <w:rsid w:val="00A178C9"/>
    <w:pPr>
      <w:spacing w:after="0" w:line="240" w:lineRule="auto"/>
    </w:pPr>
  </w:style>
  <w:style w:type="character" w:customStyle="1" w:styleId="Mencinsinresolver1">
    <w:name w:val="Mención sin resolver1"/>
    <w:basedOn w:val="Fuentedeprrafopredeter"/>
    <w:uiPriority w:val="99"/>
    <w:semiHidden/>
    <w:unhideWhenUsed/>
    <w:rsid w:val="009C5163"/>
    <w:rPr>
      <w:color w:val="605E5C"/>
      <w:shd w:val="clear" w:color="auto" w:fill="E1DFDD"/>
    </w:rPr>
  </w:style>
  <w:style w:type="character" w:customStyle="1" w:styleId="Mencinsinresolver2">
    <w:name w:val="Mención sin resolver2"/>
    <w:basedOn w:val="Fuentedeprrafopredeter"/>
    <w:uiPriority w:val="99"/>
    <w:semiHidden/>
    <w:unhideWhenUsed/>
    <w:rsid w:val="001C6866"/>
    <w:rPr>
      <w:color w:val="605E5C"/>
      <w:shd w:val="clear" w:color="auto" w:fill="E1DFDD"/>
    </w:rPr>
  </w:style>
  <w:style w:type="character" w:customStyle="1" w:styleId="Mencinsinresolver3">
    <w:name w:val="Mención sin resolver3"/>
    <w:basedOn w:val="Fuentedeprrafopredeter"/>
    <w:uiPriority w:val="99"/>
    <w:semiHidden/>
    <w:unhideWhenUsed/>
    <w:rsid w:val="00254292"/>
    <w:rPr>
      <w:color w:val="605E5C"/>
      <w:shd w:val="clear" w:color="auto" w:fill="E1DFDD"/>
    </w:rPr>
  </w:style>
  <w:style w:type="paragraph" w:styleId="Encabezado">
    <w:name w:val="header"/>
    <w:basedOn w:val="Normal"/>
    <w:link w:val="EncabezadoCar"/>
    <w:uiPriority w:val="99"/>
    <w:unhideWhenUsed/>
    <w:rsid w:val="00620B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20BA5"/>
  </w:style>
  <w:style w:type="paragraph" w:styleId="Piedepgina">
    <w:name w:val="footer"/>
    <w:basedOn w:val="Normal"/>
    <w:link w:val="PiedepginaCar"/>
    <w:uiPriority w:val="99"/>
    <w:unhideWhenUsed/>
    <w:rsid w:val="00620B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20BA5"/>
  </w:style>
  <w:style w:type="character" w:styleId="Hipervnculovisitado">
    <w:name w:val="FollowedHyperlink"/>
    <w:basedOn w:val="Fuentedeprrafopredeter"/>
    <w:uiPriority w:val="99"/>
    <w:semiHidden/>
    <w:unhideWhenUsed/>
    <w:rsid w:val="00620BA5"/>
    <w:rPr>
      <w:color w:val="954F72" w:themeColor="followedHyperlink"/>
      <w:u w:val="single"/>
    </w:rPr>
  </w:style>
  <w:style w:type="character" w:styleId="Mencinsinresolver">
    <w:name w:val="Unresolved Mention"/>
    <w:basedOn w:val="Fuentedeprrafopredeter"/>
    <w:uiPriority w:val="99"/>
    <w:semiHidden/>
    <w:unhideWhenUsed/>
    <w:rsid w:val="00895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248890">
      <w:bodyDiv w:val="1"/>
      <w:marLeft w:val="0"/>
      <w:marRight w:val="0"/>
      <w:marTop w:val="0"/>
      <w:marBottom w:val="0"/>
      <w:divBdr>
        <w:top w:val="none" w:sz="0" w:space="0" w:color="auto"/>
        <w:left w:val="none" w:sz="0" w:space="0" w:color="auto"/>
        <w:bottom w:val="none" w:sz="0" w:space="0" w:color="auto"/>
        <w:right w:val="none" w:sz="0" w:space="0" w:color="auto"/>
      </w:divBdr>
    </w:div>
    <w:div w:id="901873308">
      <w:bodyDiv w:val="1"/>
      <w:marLeft w:val="0"/>
      <w:marRight w:val="0"/>
      <w:marTop w:val="0"/>
      <w:marBottom w:val="0"/>
      <w:divBdr>
        <w:top w:val="none" w:sz="0" w:space="0" w:color="auto"/>
        <w:left w:val="none" w:sz="0" w:space="0" w:color="auto"/>
        <w:bottom w:val="none" w:sz="0" w:space="0" w:color="auto"/>
        <w:right w:val="none" w:sz="0" w:space="0" w:color="auto"/>
      </w:divBdr>
    </w:div>
    <w:div w:id="1360157350">
      <w:bodyDiv w:val="1"/>
      <w:marLeft w:val="0"/>
      <w:marRight w:val="0"/>
      <w:marTop w:val="0"/>
      <w:marBottom w:val="0"/>
      <w:divBdr>
        <w:top w:val="none" w:sz="0" w:space="0" w:color="auto"/>
        <w:left w:val="none" w:sz="0" w:space="0" w:color="auto"/>
        <w:bottom w:val="none" w:sz="0" w:space="0" w:color="auto"/>
        <w:right w:val="none" w:sz="0" w:space="0" w:color="auto"/>
      </w:divBdr>
    </w:div>
    <w:div w:id="1658604752">
      <w:bodyDiv w:val="1"/>
      <w:marLeft w:val="0"/>
      <w:marRight w:val="0"/>
      <w:marTop w:val="0"/>
      <w:marBottom w:val="0"/>
      <w:divBdr>
        <w:top w:val="none" w:sz="0" w:space="0" w:color="auto"/>
        <w:left w:val="none" w:sz="0" w:space="0" w:color="auto"/>
        <w:bottom w:val="none" w:sz="0" w:space="0" w:color="auto"/>
        <w:right w:val="none" w:sz="0" w:space="0" w:color="auto"/>
      </w:divBdr>
    </w:div>
    <w:div w:id="180276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cas-santander.com/program/estudiosmovilidadinternacionaldoctorandoseiduned" TargetMode="External"/><Relationship Id="rId13" Type="http://schemas.openxmlformats.org/officeDocument/2006/relationships/hyperlink" Target="https://sede.uned.es/procedimientos/portada/idp/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de.uned.es/procedimientos/portada/idp/4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ed.es/dpj"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uned.es/universidad/inicio/institucional/proteccion-datos/derechos.html" TargetMode="External"/><Relationship Id="rId4" Type="http://schemas.openxmlformats.org/officeDocument/2006/relationships/settings" Target="settings.xml"/><Relationship Id="rId9" Type="http://schemas.openxmlformats.org/officeDocument/2006/relationships/hyperlink" Target="mailto:ayuda.notasmedias@aneca.es" TargetMode="External"/><Relationship Id="rId14" Type="http://schemas.openxmlformats.org/officeDocument/2006/relationships/hyperlink" Target="https://descargas.uned.es/publico/pdf/Politica_privacidad_UNED.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904DC-9102-427D-A1D1-B5C8DB7DD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3034</Words>
  <Characters>16687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Ninguna</Company>
  <LinksUpToDate>false</LinksUpToDate>
  <CharactersWithSpaces>19682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GONZALEZ GAYA</dc:creator>
  <cp:keywords/>
  <dc:description/>
  <cp:lastModifiedBy>Teté Lorenzo Garrido</cp:lastModifiedBy>
  <cp:revision>8</cp:revision>
  <cp:lastPrinted>2020-03-03T10:00:00Z</cp:lastPrinted>
  <dcterms:created xsi:type="dcterms:W3CDTF">2021-04-12T10:21:00Z</dcterms:created>
  <dcterms:modified xsi:type="dcterms:W3CDTF">2021-04-28T17:25:00Z</dcterms:modified>
</cp:coreProperties>
</file>